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3" w:rsidRPr="0013332C" w:rsidRDefault="00B04ED3" w:rsidP="00B04E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332C">
        <w:rPr>
          <w:rFonts w:ascii="Times New Roman" w:hAnsi="Times New Roman" w:cs="Times New Roman"/>
          <w:sz w:val="28"/>
          <w:szCs w:val="28"/>
        </w:rPr>
        <w:t>Протокол №</w:t>
      </w:r>
      <w:r w:rsidR="00120E4D" w:rsidRPr="0013332C">
        <w:rPr>
          <w:rFonts w:ascii="Times New Roman" w:hAnsi="Times New Roman" w:cs="Times New Roman"/>
          <w:sz w:val="28"/>
          <w:szCs w:val="28"/>
        </w:rPr>
        <w:t>1</w:t>
      </w:r>
    </w:p>
    <w:p w:rsidR="00B04ED3" w:rsidRPr="0013332C" w:rsidRDefault="00B04ED3" w:rsidP="00B04ED3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3332C">
        <w:rPr>
          <w:rFonts w:ascii="Times New Roman" w:eastAsia="Calibri" w:hAnsi="Times New Roman" w:cs="Times New Roman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</w:t>
      </w:r>
      <w:r w:rsidR="00120E4D" w:rsidRPr="0013332C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образовании «Смоленский район» Смоленской области</w:t>
      </w:r>
    </w:p>
    <w:p w:rsidR="0013332C" w:rsidRPr="00196A4A" w:rsidRDefault="0013332C" w:rsidP="00B04ED3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2C" w:rsidRPr="0013332C" w:rsidRDefault="00F167A4" w:rsidP="00133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26.08.</w:t>
      </w:r>
      <w:r w:rsidR="0013332C" w:rsidRPr="0013332C">
        <w:rPr>
          <w:rFonts w:ascii="Times New Roman" w:hAnsi="Times New Roman" w:cs="Times New Roman"/>
          <w:sz w:val="28"/>
          <w:szCs w:val="28"/>
        </w:rPr>
        <w:t xml:space="preserve">2020 года                                    </w:t>
      </w:r>
      <w:r w:rsidR="001333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332C" w:rsidRPr="0013332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13332C" w:rsidRPr="00133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332C" w:rsidRPr="0013332C">
        <w:rPr>
          <w:rFonts w:ascii="Times New Roman" w:hAnsi="Times New Roman" w:cs="Times New Roman"/>
          <w:sz w:val="28"/>
          <w:szCs w:val="28"/>
        </w:rPr>
        <w:t>. Смоленск</w:t>
      </w:r>
    </w:p>
    <w:p w:rsidR="0013332C" w:rsidRPr="0013332C" w:rsidRDefault="0013332C" w:rsidP="0013332C">
      <w:pPr>
        <w:rPr>
          <w:rFonts w:ascii="Times New Roman" w:hAnsi="Times New Roman" w:cs="Times New Roman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Всего присутствовало: </w:t>
      </w:r>
      <w:r w:rsidR="00F167A4">
        <w:rPr>
          <w:rFonts w:ascii="Times New Roman" w:hAnsi="Times New Roman" w:cs="Times New Roman"/>
          <w:sz w:val="28"/>
          <w:szCs w:val="28"/>
        </w:rPr>
        <w:t>17</w:t>
      </w:r>
      <w:r w:rsidRPr="0013332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332C" w:rsidRPr="0013332C" w:rsidRDefault="0013332C" w:rsidP="0013332C">
      <w:pPr>
        <w:rPr>
          <w:rFonts w:ascii="Times New Roman" w:hAnsi="Times New Roman" w:cs="Times New Roman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Присутствовали: членов рабочей группы </w:t>
      </w:r>
      <w:r w:rsidR="00B3738A">
        <w:rPr>
          <w:rFonts w:ascii="Times New Roman" w:hAnsi="Times New Roman" w:cs="Times New Roman"/>
          <w:sz w:val="28"/>
          <w:szCs w:val="28"/>
        </w:rPr>
        <w:t>5</w:t>
      </w:r>
      <w:r w:rsidRPr="0013332C">
        <w:rPr>
          <w:rFonts w:ascii="Times New Roman" w:hAnsi="Times New Roman" w:cs="Times New Roman"/>
          <w:sz w:val="28"/>
          <w:szCs w:val="28"/>
        </w:rPr>
        <w:t xml:space="preserve">  человек </w:t>
      </w:r>
    </w:p>
    <w:tbl>
      <w:tblPr>
        <w:tblW w:w="0" w:type="auto"/>
        <w:tblInd w:w="85" w:type="dxa"/>
        <w:tblLayout w:type="fixed"/>
        <w:tblLook w:val="0000"/>
      </w:tblPr>
      <w:tblGrid>
        <w:gridCol w:w="6084"/>
        <w:gridCol w:w="366"/>
        <w:gridCol w:w="3193"/>
      </w:tblGrid>
      <w:tr w:rsidR="00D45FAE" w:rsidRPr="00D45FAE" w:rsidTr="005074A8">
        <w:trPr>
          <w:trHeight w:val="60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ind w:left="-108"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ind w:left="-108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Сафонова</w:t>
            </w:r>
          </w:p>
        </w:tc>
      </w:tr>
      <w:tr w:rsidR="00D45FAE" w:rsidRPr="00D45FAE" w:rsidTr="005074A8">
        <w:trPr>
          <w:trHeight w:val="60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экономики и инвестиционной деятельности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</w:t>
            </w: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Голикова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отношений 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Арабиева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пециалист 1-й категории отдела по культуре, туризму и спорту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Суходольская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402B7D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Богородицк</w:t>
            </w:r>
            <w:r w:rsidR="00402B7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Гракова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107366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Волоковск</w:t>
            </w:r>
            <w:r w:rsidR="00402B7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3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Савченкова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402B7D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Гнездовск</w:t>
            </w:r>
            <w:r w:rsidR="00402B7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Мужецкая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402B7D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Касплянск</w:t>
            </w:r>
            <w:r w:rsidR="00402B7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402B7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Кривцов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402B7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Старовойтова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402B7D" w:rsidP="00402B7D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Катаргина</w:t>
            </w:r>
            <w:proofErr w:type="spellEnd"/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402B7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В.Е.Ануфриева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Дивасовской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402B7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Жучков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Pr="00F25F47" w:rsidRDefault="00402B7D" w:rsidP="00F6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47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6767C">
              <w:rPr>
                <w:rFonts w:ascii="Times New Roman" w:hAnsi="Times New Roman" w:cs="Times New Roman"/>
                <w:sz w:val="28"/>
                <w:szCs w:val="28"/>
              </w:rPr>
              <w:t>ихновской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F6767C" w:rsidP="000E60C0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E60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Бурделёв</w:t>
            </w:r>
          </w:p>
        </w:tc>
      </w:tr>
      <w:tr w:rsidR="00F44705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44705" w:rsidRDefault="00F44705" w:rsidP="00F44705"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Ольшанской</w:t>
            </w:r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 ОШ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44705" w:rsidRPr="00D45FAE" w:rsidRDefault="00F44705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44705" w:rsidRDefault="00F44705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Ракицкая</w:t>
            </w:r>
            <w:proofErr w:type="spellEnd"/>
          </w:p>
        </w:tc>
      </w:tr>
      <w:tr w:rsidR="00F44705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44705" w:rsidRDefault="00F44705" w:rsidP="00F44705"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Чекулинской</w:t>
            </w:r>
            <w:proofErr w:type="spellEnd"/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 ОШ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44705" w:rsidRPr="00D45FAE" w:rsidRDefault="00F44705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44705" w:rsidRDefault="00F44705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Трушина</w:t>
            </w:r>
          </w:p>
        </w:tc>
      </w:tr>
      <w:tr w:rsidR="00F44705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44705" w:rsidRPr="00CC7C2E" w:rsidRDefault="00F44705" w:rsidP="00F4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47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Сыр-Липецкой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44705" w:rsidRPr="00D45FAE" w:rsidRDefault="00F44705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44705" w:rsidRDefault="00F44705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Никитина</w:t>
            </w:r>
          </w:p>
        </w:tc>
      </w:tr>
    </w:tbl>
    <w:p w:rsidR="005912F4" w:rsidRPr="00196A4A" w:rsidRDefault="00B04ED3" w:rsidP="00B04E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A4A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</w:t>
      </w:r>
      <w:r w:rsidR="008F62F1" w:rsidRPr="00196A4A">
        <w:rPr>
          <w:rFonts w:ascii="Times New Roman" w:eastAsia="Calibri" w:hAnsi="Times New Roman" w:cs="Times New Roman"/>
          <w:b/>
          <w:sz w:val="24"/>
          <w:szCs w:val="24"/>
        </w:rPr>
        <w:t>ЗАСЕДАНИЯ</w:t>
      </w:r>
      <w:r w:rsidRPr="00196A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26CB" w:rsidRPr="00640E56" w:rsidRDefault="005912F4" w:rsidP="00D026CB">
      <w:pPr>
        <w:pStyle w:val="a4"/>
        <w:numPr>
          <w:ilvl w:val="0"/>
          <w:numId w:val="1"/>
        </w:numPr>
        <w:ind w:left="0" w:firstLine="360"/>
        <w:jc w:val="both"/>
        <w:rPr>
          <w:rFonts w:eastAsia="Calibri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</w:t>
      </w:r>
      <w:r w:rsidR="00782F49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заседание по 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>выявлению неиспользуемого, неэффективно  используемого   или  используемого не по назначению имущества, закрепленного за муниципальными  предприятиями, учреждениями  по определенным ранее критериям  и показателям. При выявлении такого  имущества</w:t>
      </w:r>
      <w:r w:rsidR="00D026CB" w:rsidRPr="00640E5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внести предложения  по включению  в перечень, предназначенный для  предоставления   субъектам  МСП.</w:t>
      </w:r>
    </w:p>
    <w:p w:rsidR="007D0606" w:rsidRPr="00640E56" w:rsidRDefault="00D026CB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sz w:val="28"/>
          <w:szCs w:val="28"/>
        </w:rPr>
        <w:t xml:space="preserve">По вопросу  повестки заседания выступила  </w:t>
      </w:r>
      <w:r w:rsidR="00640E56" w:rsidRPr="00640E56">
        <w:rPr>
          <w:rFonts w:ascii="Times New Roman" w:eastAsia="Calibri" w:hAnsi="Times New Roman" w:cs="Times New Roman"/>
          <w:sz w:val="28"/>
          <w:szCs w:val="28"/>
        </w:rPr>
        <w:t>В.А. Сафонова</w:t>
      </w:r>
      <w:r w:rsidRPr="00640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F4E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40E56" w:rsidRPr="00640E56">
        <w:rPr>
          <w:rFonts w:ascii="Times New Roman" w:hAnsi="Times New Roman" w:cs="Times New Roman"/>
          <w:sz w:val="28"/>
          <w:szCs w:val="28"/>
        </w:rPr>
        <w:t>исполняющий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</w:r>
      <w:r w:rsidR="009A7F4E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060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зачитав повестку сегодняшнего  заседания и доведя  </w:t>
      </w:r>
      <w:r w:rsidR="00E132F8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до 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>состава рабочей  группы, а также приглашенных заинтересованных лиц</w:t>
      </w:r>
      <w:r w:rsidR="007D060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следующее. </w:t>
      </w:r>
    </w:p>
    <w:p w:rsidR="007D0606" w:rsidRPr="00640E56" w:rsidRDefault="007D0606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        Для экономической  устойчивости и эффективного развития  субъектов  МСП  на   территории </w:t>
      </w:r>
      <w:r w:rsidR="00640E56" w:rsidRPr="00640E5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перед органами местного самоуправления  поставлена  задача  по оказанию  имущественной поддержки   субъектам МСП.  Для </w:t>
      </w:r>
      <w:r w:rsidR="0006585D" w:rsidRPr="00640E56">
        <w:rPr>
          <w:rFonts w:ascii="Times New Roman" w:eastAsia="Calibri" w:hAnsi="Times New Roman" w:cs="Times New Roman"/>
          <w:bCs/>
          <w:sz w:val="28"/>
          <w:szCs w:val="28"/>
        </w:rPr>
        <w:t>этого</w:t>
      </w:r>
      <w:r w:rsidR="00640E5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 нам  необходимо  провести  анализ  всего  имущества, закрепленного за муниципальными  учреждениями  и внести  свои  предложения  по  включению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выявленных  объектов </w:t>
      </w:r>
      <w:r w:rsidR="0006585D" w:rsidRPr="00640E56">
        <w:rPr>
          <w:rFonts w:ascii="Times New Roman" w:eastAsia="Calibri" w:hAnsi="Times New Roman" w:cs="Times New Roman"/>
          <w:bCs/>
          <w:sz w:val="28"/>
          <w:szCs w:val="28"/>
        </w:rPr>
        <w:t>(неиспользуемого, неэффективно используемого или используемого не по назначению)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в перечень,  предназначенный для  предоставления субъектам  МСП.</w:t>
      </w:r>
    </w:p>
    <w:p w:rsidR="00E132F8" w:rsidRPr="009D22CD" w:rsidRDefault="007D0606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        Для этого предлагается всем присутствующим на заседании представителям  муниципальных  учреждений   поочередно </w:t>
      </w:r>
      <w:r w:rsidR="00986C31" w:rsidRPr="009D22CD">
        <w:rPr>
          <w:rFonts w:ascii="Times New Roman" w:eastAsia="Calibri" w:hAnsi="Times New Roman" w:cs="Times New Roman"/>
          <w:bCs/>
          <w:sz w:val="28"/>
          <w:szCs w:val="28"/>
        </w:rPr>
        <w:t>изложить свои  доводы  и решения  в отношении и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мущества, которое  закреплено  </w:t>
      </w:r>
      <w:r w:rsidR="00986C31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за ними. </w:t>
      </w:r>
    </w:p>
    <w:p w:rsidR="00986C31" w:rsidRPr="009D22CD" w:rsidRDefault="00986C31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        Перв</w:t>
      </w:r>
      <w:r w:rsidR="00107366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по рассматриваемому  вопросу  выступил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>Л.Г. Гракова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9D22CD" w:rsidRPr="009D22CD">
        <w:rPr>
          <w:rFonts w:ascii="Times New Roman" w:eastAsia="Calibri" w:hAnsi="Times New Roman" w:cs="Times New Roman"/>
          <w:sz w:val="28"/>
          <w:szCs w:val="28"/>
        </w:rPr>
        <w:t>МБОУ Богородицкой СШ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, изложив, что муниципального имущества  неиспользуемого   и не  требующего   для последующего  вовлечения   его  в </w:t>
      </w:r>
      <w:r w:rsidR="009675FD">
        <w:rPr>
          <w:rFonts w:ascii="Times New Roman" w:eastAsia="Calibri" w:hAnsi="Times New Roman" w:cs="Times New Roman"/>
          <w:bCs/>
          <w:sz w:val="28"/>
          <w:szCs w:val="28"/>
        </w:rPr>
        <w:t>имущественную поддержку субъектов малого и среднего предпринимательства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>в учреждении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не имеется.</w:t>
      </w:r>
    </w:p>
    <w:p w:rsidR="00986C31" w:rsidRPr="00107366" w:rsidRDefault="00986C31" w:rsidP="00986C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        Втор</w:t>
      </w:r>
      <w:r w:rsidR="00107366" w:rsidRPr="00107366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выступил</w:t>
      </w:r>
      <w:r w:rsidR="00107366" w:rsidRPr="0010736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7366" w:rsidRPr="00107366">
        <w:rPr>
          <w:rFonts w:ascii="Times New Roman" w:eastAsia="Calibri" w:hAnsi="Times New Roman" w:cs="Times New Roman"/>
          <w:sz w:val="28"/>
          <w:szCs w:val="28"/>
        </w:rPr>
        <w:t>Т.М. Савченкова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- директор  </w:t>
      </w:r>
      <w:r w:rsidR="00107366" w:rsidRPr="00107366">
        <w:rPr>
          <w:rFonts w:ascii="Times New Roman" w:eastAsia="Calibri" w:hAnsi="Times New Roman" w:cs="Times New Roman"/>
          <w:sz w:val="28"/>
          <w:szCs w:val="28"/>
        </w:rPr>
        <w:t>МБОУ Волоковской ОШ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сообщая, что </w:t>
      </w:r>
      <w:r w:rsidR="00107366" w:rsidRPr="00107366">
        <w:rPr>
          <w:rFonts w:ascii="Times New Roman" w:eastAsia="Calibri" w:hAnsi="Times New Roman" w:cs="Times New Roman"/>
          <w:sz w:val="28"/>
          <w:szCs w:val="28"/>
        </w:rPr>
        <w:t>в учреждении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не выявлено  неиспользуемого  и неэффективно используемого, а также  не требуемого  для  исполнения   возложенных  на  организацию   задач  муниципального имущества.</w:t>
      </w:r>
    </w:p>
    <w:p w:rsidR="00EB1878" w:rsidRPr="002F5776" w:rsidRDefault="00F44705" w:rsidP="00EB1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776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07445B">
        <w:rPr>
          <w:rFonts w:ascii="Times New Roman" w:eastAsia="Calibri" w:hAnsi="Times New Roman" w:cs="Times New Roman"/>
          <w:sz w:val="28"/>
          <w:szCs w:val="28"/>
        </w:rPr>
        <w:t xml:space="preserve">выступили: </w:t>
      </w:r>
      <w:r w:rsidR="002F5776" w:rsidRPr="002F5776">
        <w:rPr>
          <w:rFonts w:ascii="Times New Roman" w:eastAsia="Calibri" w:hAnsi="Times New Roman" w:cs="Times New Roman"/>
          <w:sz w:val="28"/>
          <w:szCs w:val="28"/>
        </w:rPr>
        <w:t xml:space="preserve">Ю.А. </w:t>
      </w:r>
      <w:proofErr w:type="spellStart"/>
      <w:r w:rsidR="002F5776" w:rsidRPr="002F5776">
        <w:rPr>
          <w:rFonts w:ascii="Times New Roman" w:eastAsia="Calibri" w:hAnsi="Times New Roman" w:cs="Times New Roman"/>
          <w:sz w:val="28"/>
          <w:szCs w:val="28"/>
        </w:rPr>
        <w:t>Мужецкая</w:t>
      </w:r>
      <w:proofErr w:type="spellEnd"/>
      <w:r w:rsidR="00B57011" w:rsidRPr="002F5776">
        <w:rPr>
          <w:rFonts w:ascii="Times New Roman" w:eastAsia="Calibri" w:hAnsi="Times New Roman" w:cs="Times New Roman"/>
          <w:sz w:val="28"/>
          <w:szCs w:val="28"/>
        </w:rPr>
        <w:t xml:space="preserve">  – директор </w:t>
      </w:r>
      <w:r w:rsidR="002F5776" w:rsidRPr="002F5776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2F5776" w:rsidRPr="002F5776">
        <w:rPr>
          <w:rFonts w:ascii="Times New Roman" w:eastAsia="Calibri" w:hAnsi="Times New Roman" w:cs="Times New Roman"/>
          <w:sz w:val="28"/>
          <w:szCs w:val="28"/>
        </w:rPr>
        <w:t>Гнездовской</w:t>
      </w:r>
      <w:proofErr w:type="spellEnd"/>
      <w:r w:rsidR="002F5776" w:rsidRPr="002F5776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>, рассказал</w:t>
      </w:r>
      <w:r w:rsidR="002F5776" w:rsidRPr="002F5776">
        <w:rPr>
          <w:rFonts w:ascii="Times New Roman" w:eastAsia="Calibri" w:hAnsi="Times New Roman" w:cs="Times New Roman"/>
          <w:sz w:val="28"/>
          <w:szCs w:val="28"/>
        </w:rPr>
        <w:t>а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 xml:space="preserve">, что в результате  проведенной  работы   по выявлению неиспользуемого </w:t>
      </w:r>
      <w:r w:rsidR="002F5776" w:rsidRPr="002F5776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>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EB1878" w:rsidRPr="00DE2638" w:rsidRDefault="000E4178" w:rsidP="00EB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178">
        <w:rPr>
          <w:rFonts w:ascii="Times New Roman" w:eastAsia="Calibri" w:hAnsi="Times New Roman" w:cs="Times New Roman"/>
          <w:sz w:val="28"/>
          <w:szCs w:val="28"/>
        </w:rPr>
        <w:t xml:space="preserve">И.М. Кривцов –  директор МБОУ </w:t>
      </w:r>
      <w:proofErr w:type="spellStart"/>
      <w:r w:rsidRPr="000E4178">
        <w:rPr>
          <w:rFonts w:ascii="Times New Roman" w:eastAsia="Calibri" w:hAnsi="Times New Roman" w:cs="Times New Roman"/>
          <w:sz w:val="28"/>
          <w:szCs w:val="28"/>
        </w:rPr>
        <w:t>Касплянской</w:t>
      </w:r>
      <w:proofErr w:type="spellEnd"/>
      <w:r w:rsidRPr="000E4178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EB1878" w:rsidRPr="000E4178">
        <w:rPr>
          <w:rFonts w:ascii="Times New Roman" w:eastAsia="Calibri" w:hAnsi="Times New Roman" w:cs="Times New Roman"/>
          <w:sz w:val="28"/>
          <w:szCs w:val="28"/>
        </w:rPr>
        <w:t xml:space="preserve">, также сообщил, что  учреждением  была  проведена  работа  по выявлению   неиспользуемого, неэффективно  используемого имущества   для  выполнения     возложенных 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задач  на </w:t>
      </w:r>
      <w:r w:rsidRPr="00DE2638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и установили</w:t>
      </w:r>
      <w:r w:rsidR="00CC323C" w:rsidRPr="00DE263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>такое  имущество  отсутствует.</w:t>
      </w:r>
    </w:p>
    <w:p w:rsidR="00EB1878" w:rsidRPr="00AE6817" w:rsidRDefault="00DE2638" w:rsidP="00EB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638">
        <w:rPr>
          <w:rFonts w:ascii="Times New Roman" w:eastAsia="Calibri" w:hAnsi="Times New Roman" w:cs="Times New Roman"/>
          <w:sz w:val="28"/>
          <w:szCs w:val="28"/>
        </w:rPr>
        <w:t>Н.И. Старовойтова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1878" w:rsidRPr="00DE2638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иректор </w:t>
      </w:r>
      <w:r w:rsidRPr="00DE263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DE2638">
        <w:rPr>
          <w:rFonts w:ascii="Times New Roman" w:eastAsia="Calibri" w:hAnsi="Times New Roman" w:cs="Times New Roman"/>
          <w:sz w:val="28"/>
          <w:szCs w:val="28"/>
        </w:rPr>
        <w:t>Катынской</w:t>
      </w:r>
      <w:proofErr w:type="spellEnd"/>
      <w:r w:rsidRPr="00DE2638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>, сообщил</w:t>
      </w:r>
      <w:r w:rsidRPr="00DE2638">
        <w:rPr>
          <w:rFonts w:ascii="Times New Roman" w:eastAsia="Calibri" w:hAnsi="Times New Roman" w:cs="Times New Roman"/>
          <w:sz w:val="28"/>
          <w:szCs w:val="28"/>
        </w:rPr>
        <w:t>а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 об  отсутствии </w:t>
      </w:r>
      <w:r w:rsidR="00EB1878" w:rsidRPr="00AE6817">
        <w:rPr>
          <w:rFonts w:ascii="Times New Roman" w:eastAsia="Calibri" w:hAnsi="Times New Roman" w:cs="Times New Roman"/>
          <w:sz w:val="28"/>
          <w:szCs w:val="28"/>
        </w:rPr>
        <w:t>таких объектов.</w:t>
      </w:r>
    </w:p>
    <w:p w:rsidR="00FB7648" w:rsidRPr="00AE6817" w:rsidRDefault="00DE2638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AE6817">
        <w:rPr>
          <w:rFonts w:ascii="Times New Roman" w:eastAsia="Calibri" w:hAnsi="Times New Roman" w:cs="Times New Roman"/>
          <w:sz w:val="28"/>
          <w:szCs w:val="28"/>
        </w:rPr>
        <w:t>Катаргина</w:t>
      </w:r>
      <w:proofErr w:type="spellEnd"/>
      <w:r w:rsidR="00EB187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E6817">
        <w:rPr>
          <w:rFonts w:ascii="Times New Roman" w:eastAsia="Calibri" w:hAnsi="Times New Roman" w:cs="Times New Roman"/>
          <w:sz w:val="28"/>
          <w:szCs w:val="28"/>
        </w:rPr>
        <w:t>Архиповской</w:t>
      </w:r>
      <w:proofErr w:type="spellEnd"/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, заявила, что неиспользуемого, либо  неэффективно  </w:t>
      </w:r>
      <w:proofErr w:type="gramStart"/>
      <w:r w:rsidR="00FB7648" w:rsidRPr="00AE6817">
        <w:rPr>
          <w:rFonts w:ascii="Times New Roman" w:eastAsia="Calibri" w:hAnsi="Times New Roman" w:cs="Times New Roman"/>
          <w:sz w:val="28"/>
          <w:szCs w:val="28"/>
        </w:rPr>
        <w:t>используемого имущества, закрепленного за  учреждением  не имеется</w:t>
      </w:r>
      <w:proofErr w:type="gramEnd"/>
      <w:r w:rsidR="00FB7648" w:rsidRPr="00AE68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648" w:rsidRPr="00AE6817" w:rsidRDefault="005C053E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17">
        <w:rPr>
          <w:rFonts w:ascii="Times New Roman" w:eastAsia="Calibri" w:hAnsi="Times New Roman" w:cs="Times New Roman"/>
          <w:sz w:val="28"/>
          <w:szCs w:val="28"/>
        </w:rPr>
        <w:t>В.Е. Ануфриева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E6817">
        <w:rPr>
          <w:rFonts w:ascii="Times New Roman" w:eastAsia="Calibri" w:hAnsi="Times New Roman" w:cs="Times New Roman"/>
          <w:sz w:val="28"/>
          <w:szCs w:val="28"/>
        </w:rPr>
        <w:t>Верховской</w:t>
      </w:r>
      <w:proofErr w:type="spellEnd"/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>, доложила, что муниципального имущества  неиспользуемого, неэффективно  используемого и не требующегося   для  исполнения   возложенных   на  учреждение  задач, для  последующего   вовлечения  его  в хозяйственный  оборот  не имеется.</w:t>
      </w:r>
    </w:p>
    <w:p w:rsidR="00FB7648" w:rsidRPr="00AE6817" w:rsidRDefault="00AE6817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817">
        <w:rPr>
          <w:rFonts w:ascii="Times New Roman" w:eastAsia="Calibri" w:hAnsi="Times New Roman" w:cs="Times New Roman"/>
          <w:sz w:val="28"/>
          <w:szCs w:val="28"/>
        </w:rPr>
        <w:t>В.А. Жучков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E6817">
        <w:rPr>
          <w:rFonts w:ascii="Times New Roman" w:eastAsia="Calibri" w:hAnsi="Times New Roman" w:cs="Times New Roman"/>
          <w:sz w:val="28"/>
          <w:szCs w:val="28"/>
        </w:rPr>
        <w:t>Дивасовской</w:t>
      </w:r>
      <w:proofErr w:type="spellEnd"/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>, сообщил  об отсутствии таких  объектов.</w:t>
      </w:r>
    </w:p>
    <w:p w:rsidR="00CC323C" w:rsidRPr="00AE6817" w:rsidRDefault="00F6767C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Бурделёв</w:t>
      </w:r>
      <w:proofErr w:type="spellEnd"/>
      <w:r w:rsidR="00CC323C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="00AE6817" w:rsidRPr="00AE681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Михновская</w:t>
      </w:r>
      <w:r w:rsidR="00AE6817" w:rsidRPr="00AE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E6817" w:rsidRPr="00AE6817">
        <w:rPr>
          <w:rFonts w:ascii="Times New Roman" w:eastAsia="Calibri" w:hAnsi="Times New Roman" w:cs="Times New Roman"/>
          <w:sz w:val="28"/>
          <w:szCs w:val="28"/>
        </w:rPr>
        <w:t>Ш</w:t>
      </w:r>
      <w:r w:rsidR="00CC323C" w:rsidRPr="00AE6817">
        <w:rPr>
          <w:rFonts w:ascii="Times New Roman" w:eastAsia="Calibri" w:hAnsi="Times New Roman" w:cs="Times New Roman"/>
          <w:sz w:val="28"/>
          <w:szCs w:val="28"/>
        </w:rPr>
        <w:t>, сказал, что все закрепленные  объекты  используются  в полном  объеме  и по назначению.</w:t>
      </w:r>
    </w:p>
    <w:p w:rsidR="00FB7648" w:rsidRPr="00D80721" w:rsidRDefault="00AE6817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721">
        <w:rPr>
          <w:rFonts w:ascii="Times New Roman" w:eastAsia="Calibri" w:hAnsi="Times New Roman" w:cs="Times New Roman"/>
          <w:sz w:val="28"/>
          <w:szCs w:val="28"/>
        </w:rPr>
        <w:t xml:space="preserve">И.Д. </w:t>
      </w:r>
      <w:proofErr w:type="spellStart"/>
      <w:r w:rsidRPr="00D80721">
        <w:rPr>
          <w:rFonts w:ascii="Times New Roman" w:eastAsia="Calibri" w:hAnsi="Times New Roman" w:cs="Times New Roman"/>
          <w:sz w:val="28"/>
          <w:szCs w:val="28"/>
        </w:rPr>
        <w:t>Ракицкая</w:t>
      </w:r>
      <w:proofErr w:type="spellEnd"/>
      <w:r w:rsidR="00FB7648" w:rsidRPr="00D80721">
        <w:rPr>
          <w:rFonts w:ascii="Times New Roman" w:eastAsia="Calibri" w:hAnsi="Times New Roman" w:cs="Times New Roman"/>
          <w:sz w:val="28"/>
          <w:szCs w:val="28"/>
        </w:rPr>
        <w:t xml:space="preserve"> –  директор </w:t>
      </w:r>
      <w:r w:rsidR="00D80721" w:rsidRPr="00D80721">
        <w:rPr>
          <w:rFonts w:ascii="Times New Roman" w:eastAsia="Calibri" w:hAnsi="Times New Roman" w:cs="Times New Roman"/>
          <w:sz w:val="28"/>
          <w:szCs w:val="28"/>
        </w:rPr>
        <w:t>МБОУ Ольшанской ОШ</w:t>
      </w:r>
      <w:r w:rsidR="00FB7648" w:rsidRPr="00D80721">
        <w:rPr>
          <w:rFonts w:ascii="Times New Roman" w:eastAsia="Calibri" w:hAnsi="Times New Roman" w:cs="Times New Roman"/>
          <w:sz w:val="28"/>
          <w:szCs w:val="28"/>
        </w:rPr>
        <w:t xml:space="preserve">, сказала, что все закрепленные за учреждением  объекты  используются  в полном  объеме, </w:t>
      </w:r>
      <w:proofErr w:type="gramStart"/>
      <w:r w:rsidR="00FB7648" w:rsidRPr="00D80721">
        <w:rPr>
          <w:rFonts w:ascii="Times New Roman" w:eastAsia="Calibri" w:hAnsi="Times New Roman" w:cs="Times New Roman"/>
          <w:sz w:val="28"/>
          <w:szCs w:val="28"/>
        </w:rPr>
        <w:t>неиспользуемых</w:t>
      </w:r>
      <w:proofErr w:type="gramEnd"/>
      <w:r w:rsidR="00FB7648" w:rsidRPr="00D80721">
        <w:rPr>
          <w:rFonts w:ascii="Times New Roman" w:eastAsia="Calibri" w:hAnsi="Times New Roman" w:cs="Times New Roman"/>
          <w:sz w:val="28"/>
          <w:szCs w:val="28"/>
        </w:rPr>
        <w:t>, либо  неэффективно  используемых  нет.</w:t>
      </w:r>
    </w:p>
    <w:p w:rsidR="00FB7648" w:rsidRPr="00236DF6" w:rsidRDefault="00236DF6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DF6">
        <w:rPr>
          <w:rFonts w:ascii="Times New Roman" w:eastAsia="Calibri" w:hAnsi="Times New Roman" w:cs="Times New Roman"/>
          <w:sz w:val="28"/>
          <w:szCs w:val="28"/>
        </w:rPr>
        <w:t>О.И. Трушина</w:t>
      </w:r>
      <w:r w:rsidR="00FB7648" w:rsidRPr="00236DF6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236DF6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236DF6">
        <w:rPr>
          <w:rFonts w:ascii="Times New Roman" w:eastAsia="Calibri" w:hAnsi="Times New Roman" w:cs="Times New Roman"/>
          <w:sz w:val="28"/>
          <w:szCs w:val="28"/>
        </w:rPr>
        <w:t>Чекулинской</w:t>
      </w:r>
      <w:proofErr w:type="spellEnd"/>
      <w:r w:rsidRPr="00236DF6"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 w:rsidR="00FB7648" w:rsidRPr="00236DF6">
        <w:rPr>
          <w:rFonts w:ascii="Times New Roman" w:eastAsia="Calibri" w:hAnsi="Times New Roman" w:cs="Times New Roman"/>
          <w:sz w:val="28"/>
          <w:szCs w:val="28"/>
        </w:rPr>
        <w:t>, объяснил</w:t>
      </w:r>
      <w:r w:rsidRPr="00236DF6">
        <w:rPr>
          <w:rFonts w:ascii="Times New Roman" w:eastAsia="Calibri" w:hAnsi="Times New Roman" w:cs="Times New Roman"/>
          <w:sz w:val="28"/>
          <w:szCs w:val="28"/>
        </w:rPr>
        <w:t>а</w:t>
      </w:r>
      <w:r w:rsidR="00FB7648" w:rsidRPr="00236DF6">
        <w:rPr>
          <w:rFonts w:ascii="Times New Roman" w:eastAsia="Calibri" w:hAnsi="Times New Roman" w:cs="Times New Roman"/>
          <w:sz w:val="28"/>
          <w:szCs w:val="28"/>
        </w:rPr>
        <w:t xml:space="preserve">, что все  закрепленные  за учреждением  объекты и основные  средства   используются  в </w:t>
      </w:r>
      <w:r w:rsidR="00BF78D7" w:rsidRPr="00236DF6">
        <w:rPr>
          <w:rFonts w:ascii="Times New Roman" w:eastAsia="Calibri" w:hAnsi="Times New Roman" w:cs="Times New Roman"/>
          <w:sz w:val="28"/>
          <w:szCs w:val="28"/>
        </w:rPr>
        <w:t xml:space="preserve">полном  объеме 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7648" w:rsidRPr="00236DF6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r w:rsidR="00BF78D7" w:rsidRPr="00236DF6">
        <w:rPr>
          <w:rFonts w:ascii="Times New Roman" w:eastAsia="Calibri" w:hAnsi="Times New Roman" w:cs="Times New Roman"/>
          <w:sz w:val="28"/>
          <w:szCs w:val="28"/>
        </w:rPr>
        <w:t xml:space="preserve"> уставной  деятельностью  учреждения. </w:t>
      </w:r>
    </w:p>
    <w:p w:rsidR="00BF78D7" w:rsidRPr="00A54230" w:rsidRDefault="00A54230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lastRenderedPageBreak/>
        <w:t>Е.Н. Никитина</w:t>
      </w:r>
      <w:r w:rsidR="00FB7648" w:rsidRPr="00A5423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  <w:proofErr w:type="spellStart"/>
      <w:proofErr w:type="gramStart"/>
      <w:r w:rsidRPr="00A54230">
        <w:rPr>
          <w:rFonts w:ascii="Times New Roman" w:eastAsia="Calibri" w:hAnsi="Times New Roman" w:cs="Times New Roman"/>
          <w:sz w:val="28"/>
          <w:szCs w:val="28"/>
        </w:rPr>
        <w:t>Сыр-Липецкой</w:t>
      </w:r>
      <w:proofErr w:type="spellEnd"/>
      <w:proofErr w:type="gramEnd"/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 ОШ</w:t>
      </w:r>
      <w:r w:rsidR="00BF78D7" w:rsidRPr="00A54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4230">
        <w:rPr>
          <w:rFonts w:ascii="Times New Roman" w:eastAsia="Calibri" w:hAnsi="Times New Roman" w:cs="Times New Roman"/>
          <w:sz w:val="28"/>
          <w:szCs w:val="28"/>
        </w:rPr>
        <w:t>сообщила</w:t>
      </w:r>
      <w:r w:rsidR="00BF78D7" w:rsidRPr="00A54230">
        <w:rPr>
          <w:rFonts w:ascii="Times New Roman" w:eastAsia="Calibri" w:hAnsi="Times New Roman" w:cs="Times New Roman"/>
          <w:sz w:val="28"/>
          <w:szCs w:val="28"/>
        </w:rPr>
        <w:t xml:space="preserve"> рабочей  групп</w:t>
      </w:r>
      <w:r w:rsidRPr="00A54230">
        <w:rPr>
          <w:rFonts w:ascii="Times New Roman" w:eastAsia="Calibri" w:hAnsi="Times New Roman" w:cs="Times New Roman"/>
          <w:sz w:val="28"/>
          <w:szCs w:val="28"/>
        </w:rPr>
        <w:t>е</w:t>
      </w:r>
      <w:r w:rsidR="00BF78D7" w:rsidRPr="00A54230">
        <w:rPr>
          <w:rFonts w:ascii="Times New Roman" w:eastAsia="Calibri" w:hAnsi="Times New Roman" w:cs="Times New Roman"/>
          <w:sz w:val="28"/>
          <w:szCs w:val="28"/>
        </w:rPr>
        <w:t>, что имущества неиспользуемого, либо  неэффективно  используемого</w:t>
      </w:r>
      <w:r w:rsidR="00CC323C" w:rsidRPr="00A54230">
        <w:rPr>
          <w:rFonts w:ascii="Times New Roman" w:eastAsia="Calibri" w:hAnsi="Times New Roman" w:cs="Times New Roman"/>
          <w:sz w:val="28"/>
          <w:szCs w:val="28"/>
        </w:rPr>
        <w:t xml:space="preserve">, либо  используемого не по назначению </w:t>
      </w:r>
      <w:r w:rsidR="00BF78D7" w:rsidRPr="00A54230">
        <w:rPr>
          <w:rFonts w:ascii="Times New Roman" w:eastAsia="Calibri" w:hAnsi="Times New Roman" w:cs="Times New Roman"/>
          <w:sz w:val="28"/>
          <w:szCs w:val="28"/>
        </w:rPr>
        <w:t xml:space="preserve"> не выявлено.</w:t>
      </w:r>
    </w:p>
    <w:p w:rsidR="00FB7648" w:rsidRPr="00A54230" w:rsidRDefault="00BF78D7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       Выслушав всех  представителей  муниципальных учреждений, сделав анализ </w:t>
      </w:r>
      <w:proofErr w:type="gramStart"/>
      <w:r w:rsidRPr="00A54230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A54230">
        <w:rPr>
          <w:rFonts w:ascii="Times New Roman" w:eastAsia="Calibri" w:hAnsi="Times New Roman" w:cs="Times New Roman"/>
          <w:sz w:val="28"/>
          <w:szCs w:val="28"/>
        </w:rPr>
        <w:t>, рабочая  группа</w:t>
      </w:r>
    </w:p>
    <w:p w:rsidR="00FB5F71" w:rsidRPr="00A54230" w:rsidRDefault="001975F1" w:rsidP="00BF78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30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D04494" w:rsidRPr="00A5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75F1" w:rsidRPr="00A54230" w:rsidRDefault="00B37ACA" w:rsidP="001975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230">
        <w:rPr>
          <w:rFonts w:ascii="Times New Roman" w:hAnsi="Times New Roman" w:cs="Times New Roman"/>
          <w:sz w:val="28"/>
          <w:szCs w:val="28"/>
        </w:rPr>
        <w:t xml:space="preserve">Признать факт отсутствия объектов муниципального имущества, закрепленного на праве  оперативного  </w:t>
      </w:r>
      <w:r w:rsidR="00A54230" w:rsidRPr="00A54230">
        <w:rPr>
          <w:rFonts w:ascii="Times New Roman" w:hAnsi="Times New Roman" w:cs="Times New Roman"/>
          <w:sz w:val="28"/>
          <w:szCs w:val="28"/>
        </w:rPr>
        <w:t xml:space="preserve">управления  за  муниципальными </w:t>
      </w:r>
      <w:r w:rsidRPr="00A5423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2D721B" w:rsidRPr="00A5423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не </w:t>
      </w:r>
      <w:r w:rsidR="002D721B" w:rsidRPr="00A54230">
        <w:rPr>
          <w:rFonts w:ascii="Times New Roman" w:hAnsi="Times New Roman" w:cs="Times New Roman"/>
          <w:sz w:val="28"/>
          <w:szCs w:val="28"/>
        </w:rPr>
        <w:t>ис</w:t>
      </w:r>
      <w:r w:rsidR="001975F1" w:rsidRPr="00A54230">
        <w:rPr>
          <w:rFonts w:ascii="Times New Roman" w:hAnsi="Times New Roman" w:cs="Times New Roman"/>
          <w:sz w:val="28"/>
          <w:szCs w:val="28"/>
        </w:rPr>
        <w:t>п</w:t>
      </w:r>
      <w:r w:rsidR="002D721B" w:rsidRPr="00A54230">
        <w:rPr>
          <w:rFonts w:ascii="Times New Roman" w:hAnsi="Times New Roman" w:cs="Times New Roman"/>
          <w:sz w:val="28"/>
          <w:szCs w:val="28"/>
        </w:rPr>
        <w:t>ользуются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D721B" w:rsidRPr="00A54230">
        <w:rPr>
          <w:rFonts w:ascii="Times New Roman" w:hAnsi="Times New Roman" w:cs="Times New Roman"/>
          <w:sz w:val="28"/>
          <w:szCs w:val="28"/>
        </w:rPr>
        <w:t>неэфф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ективно используются, либо  используются  не в соответствии с уставной  деятельностью. </w:t>
      </w:r>
    </w:p>
    <w:p w:rsidR="00350A33" w:rsidRPr="00A54230" w:rsidRDefault="000B15D1" w:rsidP="00A828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230">
        <w:rPr>
          <w:rFonts w:ascii="Times New Roman" w:hAnsi="Times New Roman" w:cs="Times New Roman"/>
          <w:sz w:val="28"/>
          <w:szCs w:val="28"/>
        </w:rPr>
        <w:t>Рабочей группой принято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019F8" w:rsidRPr="00A5423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представителям муниципальных  учреждений  </w:t>
      </w:r>
      <w:r w:rsidR="00A019F8" w:rsidRPr="00A54230">
        <w:rPr>
          <w:rFonts w:ascii="Times New Roman" w:hAnsi="Times New Roman" w:cs="Times New Roman"/>
          <w:sz w:val="28"/>
          <w:szCs w:val="28"/>
        </w:rPr>
        <w:t xml:space="preserve">продолжить работу  по выявлению  </w:t>
      </w:r>
      <w:r w:rsidR="001975F1" w:rsidRPr="00A54230">
        <w:rPr>
          <w:rFonts w:ascii="Times New Roman" w:hAnsi="Times New Roman" w:cs="Times New Roman"/>
          <w:sz w:val="28"/>
          <w:szCs w:val="28"/>
        </w:rPr>
        <w:t>неиспользуемого, неэффективно</w:t>
      </w:r>
      <w:r w:rsidR="003760C7" w:rsidRPr="00A54230">
        <w:rPr>
          <w:rFonts w:ascii="Times New Roman" w:hAnsi="Times New Roman" w:cs="Times New Roman"/>
          <w:sz w:val="28"/>
          <w:szCs w:val="28"/>
        </w:rPr>
        <w:t xml:space="preserve">  используемого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760C7" w:rsidRPr="00A54230">
        <w:rPr>
          <w:rFonts w:ascii="Times New Roman" w:hAnsi="Times New Roman" w:cs="Times New Roman"/>
          <w:sz w:val="28"/>
          <w:szCs w:val="28"/>
        </w:rPr>
        <w:t xml:space="preserve">используемого не по назначению </w:t>
      </w:r>
      <w:r w:rsidR="00A019F8" w:rsidRPr="00A54230">
        <w:rPr>
          <w:rFonts w:ascii="Times New Roman" w:hAnsi="Times New Roman" w:cs="Times New Roman"/>
          <w:sz w:val="28"/>
          <w:szCs w:val="28"/>
        </w:rPr>
        <w:t>имущества</w:t>
      </w:r>
      <w:r w:rsidR="00B2040B" w:rsidRPr="00A54230">
        <w:rPr>
          <w:rFonts w:ascii="Times New Roman" w:hAnsi="Times New Roman" w:cs="Times New Roman"/>
          <w:sz w:val="28"/>
          <w:szCs w:val="28"/>
        </w:rPr>
        <w:t>,</w:t>
      </w:r>
      <w:r w:rsidR="005000F5">
        <w:rPr>
          <w:rFonts w:ascii="Times New Roman" w:hAnsi="Times New Roman" w:cs="Times New Roman"/>
          <w:sz w:val="28"/>
          <w:szCs w:val="28"/>
        </w:rPr>
        <w:t xml:space="preserve"> </w:t>
      </w:r>
      <w:r w:rsidR="00B2040B" w:rsidRPr="00A54230">
        <w:rPr>
          <w:rFonts w:ascii="Times New Roman" w:hAnsi="Times New Roman" w:cs="Times New Roman"/>
          <w:sz w:val="28"/>
          <w:szCs w:val="28"/>
        </w:rPr>
        <w:t xml:space="preserve">пригодного 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для  включения  в Перечень </w:t>
      </w:r>
      <w:r w:rsidR="00B2040B" w:rsidRPr="00A54230">
        <w:rPr>
          <w:rFonts w:ascii="Times New Roman" w:hAnsi="Times New Roman" w:cs="Times New Roman"/>
          <w:sz w:val="28"/>
          <w:szCs w:val="28"/>
        </w:rPr>
        <w:t>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</w:t>
      </w:r>
      <w:r w:rsidR="005000F5">
        <w:rPr>
          <w:rFonts w:ascii="Times New Roman" w:hAnsi="Times New Roman" w:cs="Times New Roman"/>
          <w:sz w:val="28"/>
          <w:szCs w:val="28"/>
        </w:rPr>
        <w:t xml:space="preserve"> </w:t>
      </w:r>
      <w:r w:rsidR="00B2040B" w:rsidRPr="00A54230">
        <w:rPr>
          <w:rFonts w:ascii="Times New Roman" w:hAnsi="Times New Roman" w:cs="Times New Roman"/>
          <w:sz w:val="28"/>
          <w:szCs w:val="28"/>
        </w:rPr>
        <w:t xml:space="preserve">с последующим  предоставлением такого имущества  субъектам МСП. </w:t>
      </w:r>
    </w:p>
    <w:p w:rsidR="00B04ED3" w:rsidRPr="00A54230" w:rsidRDefault="00B04ED3" w:rsidP="00350A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0D7" w:rsidRPr="00A54230" w:rsidRDefault="00A470D7" w:rsidP="00350A3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30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</w:p>
    <w:p w:rsidR="00B04ED3" w:rsidRPr="00196A4A" w:rsidRDefault="00B04ED3" w:rsidP="00951E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4A">
        <w:rPr>
          <w:rFonts w:ascii="Times New Roman" w:hAnsi="Times New Roman" w:cs="Times New Roman"/>
          <w:sz w:val="24"/>
          <w:szCs w:val="24"/>
        </w:rPr>
        <w:tab/>
      </w:r>
    </w:p>
    <w:p w:rsidR="00B04ED3" w:rsidRPr="00A54230" w:rsidRDefault="00B04ED3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54230" w:rsidRPr="00A54230">
        <w:rPr>
          <w:rFonts w:ascii="Times New Roman" w:eastAsia="Calibri" w:hAnsi="Times New Roman" w:cs="Times New Roman"/>
          <w:b/>
          <w:sz w:val="28"/>
          <w:szCs w:val="28"/>
        </w:rPr>
        <w:t>В.А. Сафонова</w:t>
      </w:r>
    </w:p>
    <w:p w:rsidR="00A54230" w:rsidRPr="00A54230" w:rsidRDefault="00A54230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ED3" w:rsidRPr="00A54230" w:rsidRDefault="00B04ED3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B3738A">
        <w:rPr>
          <w:rFonts w:ascii="Times New Roman" w:eastAsia="Calibri" w:hAnsi="Times New Roman" w:cs="Times New Roman"/>
          <w:b/>
          <w:sz w:val="28"/>
          <w:szCs w:val="28"/>
        </w:rPr>
        <w:t>И.Б. Опарина</w:t>
      </w:r>
    </w:p>
    <w:p w:rsidR="00B04ED3" w:rsidRPr="00196A4A" w:rsidRDefault="00B04ED3" w:rsidP="00B04ED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4ED3" w:rsidRPr="00196A4A" w:rsidRDefault="00B04ED3" w:rsidP="00B0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4ED3" w:rsidRPr="00196A4A" w:rsidSect="003C33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5596"/>
    <w:multiLevelType w:val="hybridMultilevel"/>
    <w:tmpl w:val="692C5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70"/>
    <w:rsid w:val="0006585D"/>
    <w:rsid w:val="0007445B"/>
    <w:rsid w:val="00081988"/>
    <w:rsid w:val="00090CEE"/>
    <w:rsid w:val="000B15D1"/>
    <w:rsid w:val="000D3AA2"/>
    <w:rsid w:val="000E4178"/>
    <w:rsid w:val="000E60C0"/>
    <w:rsid w:val="00107366"/>
    <w:rsid w:val="001101C2"/>
    <w:rsid w:val="00120E4D"/>
    <w:rsid w:val="00127B57"/>
    <w:rsid w:val="0013332C"/>
    <w:rsid w:val="001967F0"/>
    <w:rsid w:val="00196A4A"/>
    <w:rsid w:val="001975F1"/>
    <w:rsid w:val="0020469F"/>
    <w:rsid w:val="00236DF6"/>
    <w:rsid w:val="002421A5"/>
    <w:rsid w:val="002541E3"/>
    <w:rsid w:val="00277841"/>
    <w:rsid w:val="00292349"/>
    <w:rsid w:val="002940B2"/>
    <w:rsid w:val="002D721B"/>
    <w:rsid w:val="002F4E63"/>
    <w:rsid w:val="002F5776"/>
    <w:rsid w:val="00331870"/>
    <w:rsid w:val="00350A33"/>
    <w:rsid w:val="00350E9D"/>
    <w:rsid w:val="0037133B"/>
    <w:rsid w:val="003760C7"/>
    <w:rsid w:val="003C33B3"/>
    <w:rsid w:val="003C52C6"/>
    <w:rsid w:val="003D3652"/>
    <w:rsid w:val="00402B7D"/>
    <w:rsid w:val="004347B1"/>
    <w:rsid w:val="00440157"/>
    <w:rsid w:val="004D277F"/>
    <w:rsid w:val="004D278D"/>
    <w:rsid w:val="004D578A"/>
    <w:rsid w:val="004E0EDC"/>
    <w:rsid w:val="004E6B74"/>
    <w:rsid w:val="005000F5"/>
    <w:rsid w:val="00590E6D"/>
    <w:rsid w:val="005912F4"/>
    <w:rsid w:val="005A5070"/>
    <w:rsid w:val="005C053E"/>
    <w:rsid w:val="00621741"/>
    <w:rsid w:val="00640E56"/>
    <w:rsid w:val="006B7119"/>
    <w:rsid w:val="00745719"/>
    <w:rsid w:val="00782F49"/>
    <w:rsid w:val="00790FF6"/>
    <w:rsid w:val="007D0606"/>
    <w:rsid w:val="008A35B0"/>
    <w:rsid w:val="008D10CF"/>
    <w:rsid w:val="008F62F1"/>
    <w:rsid w:val="00951ED6"/>
    <w:rsid w:val="009675FD"/>
    <w:rsid w:val="00977654"/>
    <w:rsid w:val="00986C31"/>
    <w:rsid w:val="009A7F4E"/>
    <w:rsid w:val="009B7A49"/>
    <w:rsid w:val="009D22CD"/>
    <w:rsid w:val="00A019F8"/>
    <w:rsid w:val="00A054D3"/>
    <w:rsid w:val="00A470D7"/>
    <w:rsid w:val="00A54230"/>
    <w:rsid w:val="00A74304"/>
    <w:rsid w:val="00A828FE"/>
    <w:rsid w:val="00AE6817"/>
    <w:rsid w:val="00B04ED3"/>
    <w:rsid w:val="00B2040B"/>
    <w:rsid w:val="00B3738A"/>
    <w:rsid w:val="00B37ACA"/>
    <w:rsid w:val="00B57011"/>
    <w:rsid w:val="00BC01E6"/>
    <w:rsid w:val="00BD4083"/>
    <w:rsid w:val="00BF78D7"/>
    <w:rsid w:val="00C66927"/>
    <w:rsid w:val="00CC323C"/>
    <w:rsid w:val="00CD56EB"/>
    <w:rsid w:val="00D026CB"/>
    <w:rsid w:val="00D04494"/>
    <w:rsid w:val="00D45FAE"/>
    <w:rsid w:val="00D80721"/>
    <w:rsid w:val="00D972FC"/>
    <w:rsid w:val="00DD1FE3"/>
    <w:rsid w:val="00DD61E3"/>
    <w:rsid w:val="00DE2638"/>
    <w:rsid w:val="00DF407E"/>
    <w:rsid w:val="00E132F8"/>
    <w:rsid w:val="00E273C3"/>
    <w:rsid w:val="00E3370D"/>
    <w:rsid w:val="00E46877"/>
    <w:rsid w:val="00E87258"/>
    <w:rsid w:val="00EB1878"/>
    <w:rsid w:val="00EC268B"/>
    <w:rsid w:val="00EC7D24"/>
    <w:rsid w:val="00ED5961"/>
    <w:rsid w:val="00F167A4"/>
    <w:rsid w:val="00F27A55"/>
    <w:rsid w:val="00F31999"/>
    <w:rsid w:val="00F44705"/>
    <w:rsid w:val="00F6767C"/>
    <w:rsid w:val="00F91737"/>
    <w:rsid w:val="00FB5F71"/>
    <w:rsid w:val="00FB7648"/>
    <w:rsid w:val="00FE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ED3"/>
    <w:pPr>
      <w:ind w:left="720"/>
      <w:contextualSpacing/>
    </w:pPr>
  </w:style>
  <w:style w:type="paragraph" w:styleId="a5">
    <w:name w:val="No Spacing"/>
    <w:uiPriority w:val="1"/>
    <w:qFormat/>
    <w:rsid w:val="00B04E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19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9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Imuch</cp:lastModifiedBy>
  <cp:revision>19</cp:revision>
  <cp:lastPrinted>2020-09-02T14:00:00Z</cp:lastPrinted>
  <dcterms:created xsi:type="dcterms:W3CDTF">2020-08-03T11:18:00Z</dcterms:created>
  <dcterms:modified xsi:type="dcterms:W3CDTF">2020-09-03T08:53:00Z</dcterms:modified>
</cp:coreProperties>
</file>