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51" w:rsidRDefault="00AE0551" w:rsidP="00AE0551">
      <w:pPr>
        <w:pStyle w:val="ConsPlusTitle"/>
        <w:widowControl/>
        <w:jc w:val="center"/>
        <w:rPr>
          <w:noProof/>
        </w:rPr>
      </w:pPr>
      <w:r>
        <w:rPr>
          <w:noProof/>
        </w:rPr>
        <w:drawing>
          <wp:inline distT="0" distB="0" distL="0" distR="0">
            <wp:extent cx="533400" cy="83820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5"/>
                    <a:srcRect/>
                    <a:stretch>
                      <a:fillRect/>
                    </a:stretch>
                  </pic:blipFill>
                  <pic:spPr bwMode="auto">
                    <a:xfrm>
                      <a:off x="0" y="0"/>
                      <a:ext cx="533400" cy="838200"/>
                    </a:xfrm>
                    <a:prstGeom prst="rect">
                      <a:avLst/>
                    </a:prstGeom>
                    <a:noFill/>
                    <a:ln w="9525">
                      <a:noFill/>
                      <a:miter lim="800000"/>
                      <a:headEnd/>
                      <a:tailEnd/>
                    </a:ln>
                  </pic:spPr>
                </pic:pic>
              </a:graphicData>
            </a:graphic>
          </wp:inline>
        </w:drawing>
      </w:r>
    </w:p>
    <w:p w:rsidR="00AE0551" w:rsidRDefault="00AE0551" w:rsidP="00AE0551">
      <w:pPr>
        <w:pStyle w:val="ConsPlusTitle"/>
        <w:widowControl/>
        <w:jc w:val="center"/>
        <w:rPr>
          <w:noProof/>
        </w:rPr>
      </w:pPr>
    </w:p>
    <w:p w:rsidR="00AE0551" w:rsidRPr="009740C7" w:rsidRDefault="00AE0551" w:rsidP="00AE0551">
      <w:pPr>
        <w:pStyle w:val="a3"/>
        <w:jc w:val="center"/>
        <w:rPr>
          <w:rFonts w:ascii="Times New Roman" w:hAnsi="Times New Roman"/>
          <w:b/>
          <w:sz w:val="28"/>
          <w:szCs w:val="28"/>
        </w:rPr>
      </w:pPr>
      <w:r>
        <w:rPr>
          <w:rFonts w:ascii="Times New Roman" w:hAnsi="Times New Roman"/>
          <w:b/>
          <w:sz w:val="28"/>
          <w:szCs w:val="28"/>
        </w:rPr>
        <w:t xml:space="preserve">АДМИНИСТРАЦИЯ </w:t>
      </w:r>
      <w:r w:rsidRPr="009740C7">
        <w:rPr>
          <w:rFonts w:ascii="Times New Roman" w:hAnsi="Times New Roman"/>
          <w:b/>
          <w:sz w:val="28"/>
          <w:szCs w:val="28"/>
        </w:rPr>
        <w:t>МУНИЦИПАЛЬНО</w:t>
      </w:r>
      <w:r>
        <w:rPr>
          <w:rFonts w:ascii="Times New Roman" w:hAnsi="Times New Roman"/>
          <w:b/>
          <w:sz w:val="28"/>
          <w:szCs w:val="28"/>
        </w:rPr>
        <w:t>ГО</w:t>
      </w:r>
      <w:r w:rsidRPr="009740C7">
        <w:rPr>
          <w:rFonts w:ascii="Times New Roman" w:hAnsi="Times New Roman"/>
          <w:b/>
          <w:sz w:val="28"/>
          <w:szCs w:val="28"/>
        </w:rPr>
        <w:t xml:space="preserve"> ОБРАЗОВАНИ</w:t>
      </w:r>
      <w:r>
        <w:rPr>
          <w:rFonts w:ascii="Times New Roman" w:hAnsi="Times New Roman"/>
          <w:b/>
          <w:sz w:val="28"/>
          <w:szCs w:val="28"/>
        </w:rPr>
        <w:t>Я</w:t>
      </w:r>
    </w:p>
    <w:p w:rsidR="00AE0551" w:rsidRPr="009740C7" w:rsidRDefault="00AE0551" w:rsidP="00AE0551">
      <w:pPr>
        <w:pStyle w:val="a3"/>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AE0551" w:rsidRPr="009740C7" w:rsidRDefault="00AE0551" w:rsidP="00AE0551">
      <w:pPr>
        <w:pStyle w:val="a3"/>
        <w:jc w:val="center"/>
        <w:rPr>
          <w:rFonts w:ascii="Times New Roman" w:hAnsi="Times New Roman"/>
          <w:b/>
          <w:sz w:val="28"/>
          <w:szCs w:val="28"/>
        </w:rPr>
      </w:pPr>
    </w:p>
    <w:p w:rsidR="00AE0551" w:rsidRDefault="00AE0551" w:rsidP="00AE0551">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w:t>
      </w:r>
      <w:r w:rsidRPr="009740C7">
        <w:rPr>
          <w:rFonts w:ascii="Times New Roman" w:hAnsi="Times New Roman"/>
          <w:b/>
          <w:sz w:val="28"/>
          <w:szCs w:val="28"/>
        </w:rPr>
        <w:t>Е</w:t>
      </w:r>
      <w:r>
        <w:rPr>
          <w:rFonts w:ascii="Times New Roman" w:hAnsi="Times New Roman"/>
          <w:b/>
          <w:sz w:val="28"/>
          <w:szCs w:val="28"/>
        </w:rPr>
        <w:t xml:space="preserve"> </w:t>
      </w:r>
      <w:r w:rsidRPr="009740C7">
        <w:rPr>
          <w:rFonts w:ascii="Times New Roman" w:hAnsi="Times New Roman"/>
          <w:b/>
          <w:sz w:val="28"/>
          <w:szCs w:val="28"/>
        </w:rPr>
        <w:t>Н</w:t>
      </w:r>
      <w:r>
        <w:rPr>
          <w:rFonts w:ascii="Times New Roman" w:hAnsi="Times New Roman"/>
          <w:b/>
          <w:sz w:val="28"/>
          <w:szCs w:val="28"/>
        </w:rPr>
        <w:t xml:space="preserve"> </w:t>
      </w:r>
      <w:r w:rsidRPr="009740C7">
        <w:rPr>
          <w:rFonts w:ascii="Times New Roman" w:hAnsi="Times New Roman"/>
          <w:b/>
          <w:sz w:val="28"/>
          <w:szCs w:val="28"/>
        </w:rPr>
        <w:t>И</w:t>
      </w:r>
      <w:r>
        <w:rPr>
          <w:rFonts w:ascii="Times New Roman" w:hAnsi="Times New Roman"/>
          <w:b/>
          <w:sz w:val="28"/>
          <w:szCs w:val="28"/>
        </w:rPr>
        <w:t xml:space="preserve"> </w:t>
      </w:r>
      <w:r w:rsidRPr="009740C7">
        <w:rPr>
          <w:rFonts w:ascii="Times New Roman" w:hAnsi="Times New Roman"/>
          <w:b/>
          <w:sz w:val="28"/>
          <w:szCs w:val="28"/>
        </w:rPr>
        <w:t>Е</w:t>
      </w:r>
    </w:p>
    <w:p w:rsidR="00AE0551" w:rsidRDefault="00AE0551" w:rsidP="00AE0551">
      <w:pPr>
        <w:pStyle w:val="a3"/>
        <w:jc w:val="center"/>
        <w:rPr>
          <w:rFonts w:ascii="Times New Roman" w:hAnsi="Times New Roman"/>
          <w:b/>
          <w:sz w:val="28"/>
          <w:szCs w:val="28"/>
        </w:rPr>
      </w:pPr>
    </w:p>
    <w:p w:rsidR="00AE0551" w:rsidRDefault="00AE0551" w:rsidP="00AE0551">
      <w:pPr>
        <w:pStyle w:val="a3"/>
        <w:jc w:val="center"/>
        <w:rPr>
          <w:rFonts w:ascii="Times New Roman" w:hAnsi="Times New Roman"/>
          <w:b/>
          <w:sz w:val="28"/>
          <w:szCs w:val="28"/>
        </w:rPr>
      </w:pPr>
    </w:p>
    <w:p w:rsidR="00AE0551" w:rsidRDefault="00AE0551" w:rsidP="00AE0551">
      <w:pPr>
        <w:pStyle w:val="a3"/>
        <w:jc w:val="both"/>
        <w:rPr>
          <w:rFonts w:ascii="Times New Roman" w:hAnsi="Times New Roman"/>
          <w:sz w:val="28"/>
          <w:szCs w:val="28"/>
        </w:rPr>
      </w:pPr>
      <w:r w:rsidRPr="00A238E4">
        <w:rPr>
          <w:rFonts w:ascii="Times New Roman" w:hAnsi="Times New Roman"/>
          <w:bCs/>
          <w:sz w:val="28"/>
          <w:szCs w:val="28"/>
        </w:rPr>
        <w:t xml:space="preserve">от </w:t>
      </w:r>
      <w:r>
        <w:rPr>
          <w:rFonts w:ascii="Times New Roman" w:hAnsi="Times New Roman"/>
          <w:bCs/>
          <w:sz w:val="28"/>
          <w:szCs w:val="28"/>
        </w:rPr>
        <w:t xml:space="preserve">___________ </w:t>
      </w:r>
      <w:r w:rsidRPr="00A238E4">
        <w:rPr>
          <w:rFonts w:ascii="Times New Roman" w:hAnsi="Times New Roman"/>
          <w:sz w:val="28"/>
          <w:szCs w:val="28"/>
        </w:rPr>
        <w:t xml:space="preserve">№ </w:t>
      </w:r>
      <w:r>
        <w:rPr>
          <w:rFonts w:ascii="Times New Roman" w:hAnsi="Times New Roman"/>
          <w:sz w:val="28"/>
          <w:szCs w:val="28"/>
        </w:rPr>
        <w:t>_____</w:t>
      </w:r>
      <w:r w:rsidRPr="00A238E4">
        <w:rPr>
          <w:rFonts w:ascii="Times New Roman" w:hAnsi="Times New Roman"/>
          <w:sz w:val="28"/>
          <w:szCs w:val="28"/>
        </w:rPr>
        <w:t xml:space="preserve"> </w:t>
      </w:r>
    </w:p>
    <w:p w:rsidR="00AE0551" w:rsidRDefault="00AE0551" w:rsidP="00AE0551">
      <w:pPr>
        <w:pStyle w:val="a3"/>
        <w:jc w:val="both"/>
        <w:rPr>
          <w:rFonts w:ascii="Times New Roman" w:hAnsi="Times New Roman"/>
          <w:sz w:val="28"/>
          <w:szCs w:val="28"/>
        </w:rPr>
      </w:pPr>
    </w:p>
    <w:p w:rsidR="00AE0551" w:rsidRDefault="00AE0551" w:rsidP="00EA3C44">
      <w:pPr>
        <w:autoSpaceDE w:val="0"/>
        <w:autoSpaceDN w:val="0"/>
        <w:adjustRightInd w:val="0"/>
        <w:spacing w:after="0" w:line="240" w:lineRule="auto"/>
        <w:ind w:right="4252" w:firstLine="540"/>
        <w:jc w:val="both"/>
        <w:rPr>
          <w:rFonts w:ascii="Times New Roman" w:hAnsi="Times New Roman" w:cs="Times New Roman"/>
          <w:sz w:val="28"/>
          <w:szCs w:val="28"/>
        </w:rPr>
      </w:pPr>
      <w:r>
        <w:rPr>
          <w:rFonts w:ascii="Times New Roman" w:hAnsi="Times New Roman"/>
          <w:sz w:val="28"/>
          <w:szCs w:val="28"/>
        </w:rPr>
        <w:t xml:space="preserve">Об утверждении Порядка организации </w:t>
      </w:r>
      <w:r w:rsidR="00CB065A">
        <w:rPr>
          <w:rFonts w:ascii="Times New Roman" w:hAnsi="Times New Roman"/>
          <w:sz w:val="28"/>
          <w:szCs w:val="28"/>
        </w:rPr>
        <w:t xml:space="preserve">на территории муниципального образования «Смоленский район» Смоленской области </w:t>
      </w:r>
      <w:r>
        <w:rPr>
          <w:rFonts w:ascii="Times New Roman" w:hAnsi="Times New Roman"/>
          <w:sz w:val="28"/>
          <w:szCs w:val="28"/>
        </w:rPr>
        <w:t xml:space="preserve">ярмарок </w:t>
      </w:r>
      <w:r>
        <w:rPr>
          <w:rFonts w:ascii="Times New Roman" w:hAnsi="Times New Roman" w:cs="Times New Roman"/>
          <w:sz w:val="28"/>
          <w:szCs w:val="28"/>
        </w:rPr>
        <w:t xml:space="preserve">и продажи товаров (выполнения работ, оказания услуг) на них и </w:t>
      </w:r>
      <w:r w:rsidR="00EA3C44">
        <w:rPr>
          <w:rFonts w:ascii="Times New Roman" w:hAnsi="Times New Roman" w:cs="Times New Roman"/>
          <w:sz w:val="28"/>
          <w:szCs w:val="28"/>
        </w:rPr>
        <w:t>требований к организации продажи товаров (выполнения работ, оказания услуг) на ярмарках на территории муниципального образования «Смоленский район» Смоленской области</w:t>
      </w:r>
    </w:p>
    <w:p w:rsidR="00AE0551" w:rsidRPr="00A42729" w:rsidRDefault="00AE0551" w:rsidP="00AE0551">
      <w:pPr>
        <w:pStyle w:val="ConsPlusTitlePage"/>
        <w:ind w:right="4252"/>
      </w:pPr>
      <w:r>
        <w:br/>
      </w:r>
      <w:r w:rsidRPr="00246ACF">
        <w:rPr>
          <w:rFonts w:ascii="Arial" w:hAnsi="Arial" w:cs="Arial"/>
          <w:color w:val="555555"/>
        </w:rPr>
        <w:br/>
      </w:r>
    </w:p>
    <w:p w:rsidR="00AE0551" w:rsidRDefault="00AE0551" w:rsidP="00AE0551">
      <w:pPr>
        <w:pStyle w:val="ConsPlusTitle"/>
        <w:jc w:val="both"/>
        <w:rPr>
          <w:rFonts w:ascii="Times New Roman" w:hAnsi="Times New Roman" w:cs="Times New Roman"/>
          <w:b w:val="0"/>
          <w:sz w:val="28"/>
          <w:szCs w:val="28"/>
        </w:rPr>
      </w:pPr>
      <w:r w:rsidRPr="007D4741">
        <w:rPr>
          <w:rFonts w:ascii="Times New Roman" w:hAnsi="Times New Roman" w:cs="Times New Roman"/>
          <w:b w:val="0"/>
          <w:sz w:val="28"/>
          <w:szCs w:val="28"/>
        </w:rPr>
        <w:t xml:space="preserve">           </w:t>
      </w:r>
      <w:proofErr w:type="gramStart"/>
      <w:r w:rsidRPr="007D4741">
        <w:rPr>
          <w:rFonts w:ascii="Times New Roman" w:hAnsi="Times New Roman" w:cs="Times New Roman"/>
          <w:b w:val="0"/>
          <w:sz w:val="28"/>
          <w:szCs w:val="28"/>
        </w:rPr>
        <w:t>В соответствии с Федеральным </w:t>
      </w:r>
      <w:hyperlink r:id="rId6" w:history="1">
        <w:r w:rsidRPr="007D4741">
          <w:rPr>
            <w:rFonts w:ascii="Times New Roman" w:hAnsi="Times New Roman" w:cs="Times New Roman"/>
            <w:b w:val="0"/>
            <w:sz w:val="28"/>
            <w:szCs w:val="28"/>
          </w:rPr>
          <w:t>законом</w:t>
        </w:r>
      </w:hyperlink>
      <w:r w:rsidRPr="007D4741">
        <w:rPr>
          <w:rFonts w:ascii="Times New Roman" w:hAnsi="Times New Roman" w:cs="Times New Roman"/>
          <w:b w:val="0"/>
          <w:sz w:val="28"/>
          <w:szCs w:val="28"/>
        </w:rPr>
        <w:t> от 28.12.2009 N 381-ФЗ "Об основах государственного регулирования торговой деятельности в Российской Федерации", </w:t>
      </w:r>
      <w:hyperlink r:id="rId7" w:history="1">
        <w:r w:rsidRPr="007D4741">
          <w:rPr>
            <w:rFonts w:ascii="Times New Roman" w:hAnsi="Times New Roman" w:cs="Times New Roman"/>
            <w:b w:val="0"/>
            <w:sz w:val="28"/>
            <w:szCs w:val="28"/>
          </w:rPr>
          <w:t>постановлением</w:t>
        </w:r>
      </w:hyperlink>
      <w:r w:rsidRPr="007D4741">
        <w:rPr>
          <w:rFonts w:ascii="Times New Roman" w:hAnsi="Times New Roman" w:cs="Times New Roman"/>
          <w:b w:val="0"/>
          <w:sz w:val="28"/>
          <w:szCs w:val="28"/>
        </w:rPr>
        <w:t> Администрации Смоленской области от 25 августа 2010 г. N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w:t>
      </w:r>
      <w:proofErr w:type="gramEnd"/>
      <w:r w:rsidRPr="007D4741">
        <w:rPr>
          <w:rFonts w:ascii="Times New Roman" w:hAnsi="Times New Roman" w:cs="Times New Roman"/>
          <w:b w:val="0"/>
          <w:sz w:val="28"/>
          <w:szCs w:val="28"/>
        </w:rPr>
        <w:t xml:space="preserve"> территории Смоленской области», в целях упорядочения организации деятельности ярмарок на территории муниципального образования "Смоленский район" Смоленской области и продажи товаров (выполнения работ, оказания услуг) на них, </w:t>
      </w:r>
    </w:p>
    <w:p w:rsidR="00AE0551" w:rsidRDefault="00AE0551" w:rsidP="00AE0551">
      <w:pPr>
        <w:pStyle w:val="ConsPlusTitle"/>
        <w:jc w:val="both"/>
        <w:rPr>
          <w:rFonts w:ascii="Times New Roman" w:hAnsi="Times New Roman" w:cs="Times New Roman"/>
          <w:b w:val="0"/>
          <w:sz w:val="28"/>
          <w:szCs w:val="28"/>
        </w:rPr>
      </w:pPr>
    </w:p>
    <w:p w:rsidR="00AE0551" w:rsidRPr="007D4741" w:rsidRDefault="00AE0551" w:rsidP="00AE05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АДМИНИСТРАЦИЯ МУНИЦИПАЛЬНОГО ОБРАЗОВАНИЯ «СМОЛЕНСКИЙ РАЙОН» СМОЛЕНСКОЙ ОБЛАСТИ  ПОСТАНОВЛЯЕТ:</w:t>
      </w:r>
    </w:p>
    <w:p w:rsidR="000D0FC4" w:rsidRDefault="000D0FC4">
      <w:pPr>
        <w:pStyle w:val="ConsPlusTitle"/>
        <w:jc w:val="center"/>
      </w:pPr>
    </w:p>
    <w:p w:rsidR="000D0FC4" w:rsidRPr="00EB7F0D" w:rsidRDefault="000D0FC4">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1. Утвердить прилагаемые:</w:t>
      </w:r>
    </w:p>
    <w:p w:rsidR="000D0FC4" w:rsidRPr="00EB7F0D" w:rsidRDefault="000D0FC4">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 xml:space="preserve">- </w:t>
      </w:r>
      <w:hyperlink w:anchor="P46" w:history="1">
        <w:r w:rsidRPr="00EB7F0D">
          <w:rPr>
            <w:rFonts w:ascii="Times New Roman" w:hAnsi="Times New Roman" w:cs="Times New Roman"/>
            <w:sz w:val="28"/>
            <w:szCs w:val="28"/>
          </w:rPr>
          <w:t>Порядок</w:t>
        </w:r>
      </w:hyperlink>
      <w:r w:rsidRPr="00EB7F0D">
        <w:rPr>
          <w:rFonts w:ascii="Times New Roman" w:hAnsi="Times New Roman" w:cs="Times New Roman"/>
          <w:sz w:val="28"/>
          <w:szCs w:val="28"/>
        </w:rPr>
        <w:t xml:space="preserve"> организации на территории </w:t>
      </w:r>
      <w:r w:rsidR="00EB7F0D" w:rsidRPr="00EB7F0D">
        <w:rPr>
          <w:rFonts w:ascii="Times New Roman" w:hAnsi="Times New Roman" w:cs="Times New Roman"/>
          <w:sz w:val="28"/>
          <w:szCs w:val="28"/>
        </w:rPr>
        <w:t xml:space="preserve">муниципального образования «Смоленский район» </w:t>
      </w:r>
      <w:r w:rsidRPr="00EB7F0D">
        <w:rPr>
          <w:rFonts w:ascii="Times New Roman" w:hAnsi="Times New Roman" w:cs="Times New Roman"/>
          <w:sz w:val="28"/>
          <w:szCs w:val="28"/>
        </w:rPr>
        <w:t>Смоленской области ярмарок и продажи товаров (выполнения работ, оказания услуг) на них;</w:t>
      </w:r>
    </w:p>
    <w:p w:rsidR="000D0FC4" w:rsidRPr="00EB7F0D" w:rsidRDefault="000D0FC4" w:rsidP="003F5A2E">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 xml:space="preserve">- </w:t>
      </w:r>
      <w:hyperlink w:anchor="P244" w:history="1">
        <w:r w:rsidRPr="00EB7F0D">
          <w:rPr>
            <w:rFonts w:ascii="Times New Roman" w:hAnsi="Times New Roman" w:cs="Times New Roman"/>
            <w:sz w:val="28"/>
            <w:szCs w:val="28"/>
          </w:rPr>
          <w:t>Требования</w:t>
        </w:r>
      </w:hyperlink>
      <w:r w:rsidRPr="00EB7F0D">
        <w:rPr>
          <w:rFonts w:ascii="Times New Roman" w:hAnsi="Times New Roman" w:cs="Times New Roman"/>
          <w:sz w:val="28"/>
          <w:szCs w:val="28"/>
        </w:rPr>
        <w:t xml:space="preserve"> к организации продажи товаров (выполнения работ, оказания услуг) на ярмарках на территории </w:t>
      </w:r>
      <w:r w:rsidR="00EB7F0D" w:rsidRPr="00EB7F0D">
        <w:rPr>
          <w:rFonts w:ascii="Times New Roman" w:hAnsi="Times New Roman" w:cs="Times New Roman"/>
          <w:sz w:val="28"/>
          <w:szCs w:val="28"/>
        </w:rPr>
        <w:t xml:space="preserve">муниципального образования «Смоленский район» </w:t>
      </w:r>
      <w:r w:rsidRPr="00EB7F0D">
        <w:rPr>
          <w:rFonts w:ascii="Times New Roman" w:hAnsi="Times New Roman" w:cs="Times New Roman"/>
          <w:sz w:val="28"/>
          <w:szCs w:val="28"/>
        </w:rPr>
        <w:t>Смоленской области.</w:t>
      </w:r>
    </w:p>
    <w:p w:rsidR="00D772B7" w:rsidRDefault="00D772B7" w:rsidP="003F5A2E">
      <w:pPr>
        <w:pStyle w:val="a6"/>
        <w:numPr>
          <w:ilvl w:val="0"/>
          <w:numId w:val="2"/>
        </w:numPr>
        <w:shd w:val="clear" w:color="auto" w:fill="FFFFFF"/>
        <w:spacing w:after="0" w:line="240" w:lineRule="auto"/>
        <w:ind w:left="0" w:firstLine="710"/>
        <w:jc w:val="both"/>
        <w:rPr>
          <w:rFonts w:ascii="Times New Roman" w:eastAsia="Times New Roman" w:hAnsi="Times New Roman" w:cs="Times New Roman"/>
          <w:sz w:val="28"/>
          <w:szCs w:val="28"/>
        </w:rPr>
      </w:pPr>
      <w:r w:rsidRPr="00D772B7">
        <w:rPr>
          <w:rFonts w:ascii="Times New Roman" w:eastAsia="Times New Roman" w:hAnsi="Times New Roman" w:cs="Times New Roman"/>
          <w:sz w:val="28"/>
          <w:szCs w:val="28"/>
        </w:rPr>
        <w:lastRenderedPageBreak/>
        <w:t>Комитету по экономике и инвестиционной деятельности Администрации муниципального образования "Смоленский  район" Смоленской области:</w:t>
      </w:r>
    </w:p>
    <w:p w:rsidR="000D0FC4" w:rsidRPr="003F5A2E" w:rsidRDefault="003F5A2E" w:rsidP="003F5A2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5A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0D0FC4" w:rsidRPr="003F5A2E">
        <w:rPr>
          <w:rFonts w:ascii="Times New Roman" w:hAnsi="Times New Roman" w:cs="Times New Roman"/>
          <w:sz w:val="28"/>
          <w:szCs w:val="28"/>
        </w:rPr>
        <w:t>ормировать сводный план организации ярмарок на предстоящий календарный год, содержащий информацию об организаторах ярмарок, о местах, видах и сроках их проведения;</w:t>
      </w:r>
    </w:p>
    <w:p w:rsidR="000D0FC4" w:rsidRPr="003F5A2E" w:rsidRDefault="003F5A2E">
      <w:pPr>
        <w:pStyle w:val="ConsPlusNormal"/>
        <w:ind w:firstLine="540"/>
        <w:jc w:val="both"/>
        <w:rPr>
          <w:rFonts w:ascii="Times New Roman" w:hAnsi="Times New Roman" w:cs="Times New Roman"/>
          <w:sz w:val="28"/>
          <w:szCs w:val="28"/>
        </w:rPr>
      </w:pPr>
      <w:r>
        <w:t xml:space="preserve"> </w:t>
      </w:r>
      <w:r w:rsidRPr="003F5A2E">
        <w:rPr>
          <w:rFonts w:ascii="Times New Roman" w:hAnsi="Times New Roman" w:cs="Times New Roman"/>
          <w:sz w:val="28"/>
          <w:szCs w:val="28"/>
        </w:rPr>
        <w:t xml:space="preserve">- </w:t>
      </w:r>
      <w:r w:rsidR="000D0FC4" w:rsidRPr="003F5A2E">
        <w:rPr>
          <w:rFonts w:ascii="Times New Roman" w:hAnsi="Times New Roman" w:cs="Times New Roman"/>
          <w:sz w:val="28"/>
          <w:szCs w:val="28"/>
        </w:rPr>
        <w:t xml:space="preserve"> </w:t>
      </w:r>
      <w:r>
        <w:rPr>
          <w:rFonts w:ascii="Times New Roman" w:hAnsi="Times New Roman" w:cs="Times New Roman"/>
          <w:sz w:val="28"/>
          <w:szCs w:val="28"/>
        </w:rPr>
        <w:t>п</w:t>
      </w:r>
      <w:r w:rsidR="000D0FC4" w:rsidRPr="003F5A2E">
        <w:rPr>
          <w:rFonts w:ascii="Times New Roman" w:hAnsi="Times New Roman" w:cs="Times New Roman"/>
          <w:sz w:val="28"/>
          <w:szCs w:val="28"/>
        </w:rPr>
        <w:t>редставлять по запросам Департамента экономического развития Смоленской области сведения, необходимые для мониторинга и анализа работы ярмарок на территории Смоленской области;</w:t>
      </w:r>
    </w:p>
    <w:p w:rsidR="000D0FC4" w:rsidRDefault="000D0FC4">
      <w:pPr>
        <w:pStyle w:val="ConsPlusNormal"/>
        <w:ind w:firstLine="540"/>
        <w:jc w:val="both"/>
        <w:rPr>
          <w:rFonts w:ascii="Times New Roman" w:hAnsi="Times New Roman" w:cs="Times New Roman"/>
          <w:sz w:val="28"/>
          <w:szCs w:val="28"/>
        </w:rPr>
      </w:pPr>
      <w:r w:rsidRPr="003F5A2E">
        <w:rPr>
          <w:rFonts w:ascii="Times New Roman" w:hAnsi="Times New Roman" w:cs="Times New Roman"/>
          <w:sz w:val="28"/>
          <w:szCs w:val="28"/>
        </w:rPr>
        <w:t>- проводить ярмарки на территории муниципального</w:t>
      </w:r>
      <w:r w:rsidR="003F5A2E">
        <w:rPr>
          <w:rFonts w:ascii="Times New Roman" w:hAnsi="Times New Roman" w:cs="Times New Roman"/>
          <w:sz w:val="28"/>
          <w:szCs w:val="28"/>
        </w:rPr>
        <w:t xml:space="preserve"> образования «Смоленский район»</w:t>
      </w:r>
      <w:r w:rsidRPr="003F5A2E">
        <w:rPr>
          <w:rFonts w:ascii="Times New Roman" w:hAnsi="Times New Roman" w:cs="Times New Roman"/>
          <w:sz w:val="28"/>
          <w:szCs w:val="28"/>
        </w:rPr>
        <w:t xml:space="preserve"> Смоленской области в соответствии с муниципальным планом организации ярмарок.</w:t>
      </w:r>
    </w:p>
    <w:p w:rsidR="003F5A2E" w:rsidRDefault="003F5A2E">
      <w:pPr>
        <w:pStyle w:val="ConsPlusNormal"/>
        <w:ind w:firstLine="540"/>
        <w:jc w:val="both"/>
        <w:rPr>
          <w:rFonts w:ascii="Times New Roman" w:hAnsi="Times New Roman" w:cs="Times New Roman"/>
          <w:sz w:val="28"/>
          <w:szCs w:val="28"/>
        </w:rPr>
      </w:pPr>
    </w:p>
    <w:p w:rsidR="003F5A2E" w:rsidRDefault="003F5A2E">
      <w:pPr>
        <w:pStyle w:val="ConsPlusNormal"/>
        <w:ind w:firstLine="540"/>
        <w:jc w:val="both"/>
        <w:rPr>
          <w:rFonts w:ascii="Times New Roman" w:hAnsi="Times New Roman" w:cs="Times New Roman"/>
          <w:sz w:val="28"/>
          <w:szCs w:val="28"/>
        </w:rPr>
      </w:pPr>
    </w:p>
    <w:p w:rsidR="003F5A2E" w:rsidRDefault="003F5A2E">
      <w:pPr>
        <w:pStyle w:val="ConsPlusNormal"/>
        <w:ind w:firstLine="540"/>
        <w:jc w:val="both"/>
        <w:rPr>
          <w:rFonts w:ascii="Times New Roman" w:hAnsi="Times New Roman" w:cs="Times New Roman"/>
          <w:sz w:val="28"/>
          <w:szCs w:val="28"/>
        </w:rPr>
      </w:pPr>
    </w:p>
    <w:p w:rsidR="003F5A2E" w:rsidRDefault="003F5A2E" w:rsidP="003F5A2E">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F5A2E" w:rsidRPr="003F5A2E" w:rsidRDefault="003F5A2E" w:rsidP="003F5A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«Смоленский район» Смоленской области                                                   </w:t>
      </w:r>
      <w:r w:rsidRPr="003F5A2E">
        <w:rPr>
          <w:rFonts w:ascii="Times New Roman" w:hAnsi="Times New Roman" w:cs="Times New Roman"/>
          <w:b/>
          <w:sz w:val="28"/>
          <w:szCs w:val="28"/>
        </w:rPr>
        <w:t>О.Ю. Язева</w:t>
      </w: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CA215B" w:rsidRDefault="00CA215B">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204FF7" w:rsidRDefault="00204FF7">
      <w:pPr>
        <w:pStyle w:val="ConsPlusNormal"/>
        <w:ind w:firstLine="540"/>
        <w:jc w:val="both"/>
      </w:pPr>
    </w:p>
    <w:p w:rsidR="00204FF7" w:rsidRDefault="00204FF7">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CA215B" w:rsidRDefault="00CA215B">
      <w:pPr>
        <w:pStyle w:val="ConsPlusNormal"/>
        <w:ind w:firstLine="540"/>
        <w:jc w:val="both"/>
      </w:pPr>
    </w:p>
    <w:p w:rsidR="000D0FC4" w:rsidRPr="003F5A2E" w:rsidRDefault="000D0FC4">
      <w:pPr>
        <w:pStyle w:val="ConsPlusNormal"/>
        <w:jc w:val="right"/>
        <w:outlineLvl w:val="0"/>
        <w:rPr>
          <w:rFonts w:ascii="Times New Roman" w:hAnsi="Times New Roman" w:cs="Times New Roman"/>
          <w:sz w:val="28"/>
          <w:szCs w:val="28"/>
        </w:rPr>
      </w:pPr>
      <w:r w:rsidRPr="003F5A2E">
        <w:rPr>
          <w:rFonts w:ascii="Times New Roman" w:hAnsi="Times New Roman" w:cs="Times New Roman"/>
          <w:sz w:val="28"/>
          <w:szCs w:val="28"/>
        </w:rPr>
        <w:lastRenderedPageBreak/>
        <w:t>Утвержден</w:t>
      </w:r>
    </w:p>
    <w:p w:rsidR="000D0FC4" w:rsidRP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постановлением</w:t>
      </w:r>
    </w:p>
    <w:p w:rsid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Администрации</w:t>
      </w:r>
      <w:r w:rsidR="003F5A2E">
        <w:rPr>
          <w:rFonts w:ascii="Times New Roman" w:hAnsi="Times New Roman" w:cs="Times New Roman"/>
          <w:sz w:val="28"/>
          <w:szCs w:val="28"/>
        </w:rPr>
        <w:t xml:space="preserve"> муниципального образования </w:t>
      </w:r>
    </w:p>
    <w:p w:rsidR="000D0FC4" w:rsidRPr="003F5A2E" w:rsidRDefault="003F5A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3F5A2E">
        <w:rPr>
          <w:rFonts w:ascii="Times New Roman" w:hAnsi="Times New Roman" w:cs="Times New Roman"/>
          <w:sz w:val="28"/>
          <w:szCs w:val="28"/>
        </w:rPr>
        <w:t>Смоленской области</w:t>
      </w:r>
    </w:p>
    <w:p w:rsidR="000D0FC4" w:rsidRP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 xml:space="preserve">от </w:t>
      </w:r>
      <w:r w:rsidR="003F5A2E">
        <w:rPr>
          <w:rFonts w:ascii="Times New Roman" w:hAnsi="Times New Roman" w:cs="Times New Roman"/>
          <w:sz w:val="28"/>
          <w:szCs w:val="28"/>
        </w:rPr>
        <w:t>___________</w:t>
      </w:r>
      <w:r w:rsidRPr="003F5A2E">
        <w:rPr>
          <w:rFonts w:ascii="Times New Roman" w:hAnsi="Times New Roman" w:cs="Times New Roman"/>
          <w:sz w:val="28"/>
          <w:szCs w:val="28"/>
        </w:rPr>
        <w:t xml:space="preserve"> N </w:t>
      </w:r>
      <w:r w:rsidR="003F5A2E">
        <w:rPr>
          <w:rFonts w:ascii="Times New Roman" w:hAnsi="Times New Roman" w:cs="Times New Roman"/>
          <w:sz w:val="28"/>
          <w:szCs w:val="28"/>
        </w:rPr>
        <w:t>______</w:t>
      </w:r>
    </w:p>
    <w:p w:rsidR="000D0FC4" w:rsidRPr="003F5A2E" w:rsidRDefault="000D0FC4">
      <w:pPr>
        <w:pStyle w:val="ConsPlusNormal"/>
        <w:ind w:firstLine="540"/>
        <w:jc w:val="both"/>
        <w:rPr>
          <w:rFonts w:ascii="Times New Roman" w:hAnsi="Times New Roman" w:cs="Times New Roman"/>
          <w:sz w:val="28"/>
          <w:szCs w:val="28"/>
        </w:rPr>
      </w:pPr>
    </w:p>
    <w:p w:rsidR="003F5A2E" w:rsidRDefault="003F5A2E">
      <w:pPr>
        <w:pStyle w:val="ConsPlusTitle"/>
        <w:jc w:val="center"/>
        <w:rPr>
          <w:rFonts w:ascii="Times New Roman" w:hAnsi="Times New Roman" w:cs="Times New Roman"/>
          <w:sz w:val="28"/>
          <w:szCs w:val="28"/>
        </w:rPr>
      </w:pPr>
      <w:bookmarkStart w:id="0" w:name="P46"/>
      <w:bookmarkEnd w:id="0"/>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ПОРЯДОК</w:t>
      </w:r>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 xml:space="preserve">ОРГАНИЗАЦИИ НА ТЕРРИТОРИИ </w:t>
      </w:r>
      <w:r w:rsidR="003F5A2E">
        <w:rPr>
          <w:rFonts w:ascii="Times New Roman" w:hAnsi="Times New Roman" w:cs="Times New Roman"/>
          <w:sz w:val="28"/>
          <w:szCs w:val="28"/>
        </w:rPr>
        <w:t xml:space="preserve">МУНИЦИПАЛЬНОГО ОБРАЗОВАНИЯ «СМОЛЕНСКИЙ РАЙОН» </w:t>
      </w:r>
      <w:r w:rsidRPr="003F5A2E">
        <w:rPr>
          <w:rFonts w:ascii="Times New Roman" w:hAnsi="Times New Roman" w:cs="Times New Roman"/>
          <w:sz w:val="28"/>
          <w:szCs w:val="28"/>
        </w:rPr>
        <w:t>СМОЛЕНСКОЙ ОБЛАСТИ ЯРМАРОК</w:t>
      </w:r>
    </w:p>
    <w:p w:rsidR="00D84AF0"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 xml:space="preserve">И ПРОДАЖИ ТОВАРОВ (ВЫПОЛНЕНИЯ РАБОТ, ОКАЗАНИЯ УСЛУГ) </w:t>
      </w:r>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НА НИХ</w:t>
      </w:r>
    </w:p>
    <w:p w:rsidR="000D0FC4" w:rsidRPr="003F5A2E" w:rsidRDefault="000D0FC4">
      <w:pPr>
        <w:pStyle w:val="ConsPlusNormal"/>
        <w:jc w:val="center"/>
        <w:rPr>
          <w:rFonts w:ascii="Times New Roman" w:hAnsi="Times New Roman" w:cs="Times New Roman"/>
          <w:sz w:val="28"/>
          <w:szCs w:val="28"/>
        </w:rPr>
      </w:pPr>
    </w:p>
    <w:p w:rsidR="000D0FC4" w:rsidRPr="00D84AF0" w:rsidRDefault="000D0FC4">
      <w:pPr>
        <w:pStyle w:val="ConsPlusNormal"/>
        <w:jc w:val="center"/>
        <w:outlineLvl w:val="1"/>
        <w:rPr>
          <w:rFonts w:ascii="Times New Roman" w:hAnsi="Times New Roman" w:cs="Times New Roman"/>
          <w:sz w:val="28"/>
          <w:szCs w:val="28"/>
        </w:rPr>
      </w:pPr>
      <w:r w:rsidRPr="00D84AF0">
        <w:rPr>
          <w:rFonts w:ascii="Times New Roman" w:hAnsi="Times New Roman" w:cs="Times New Roman"/>
          <w:sz w:val="28"/>
          <w:szCs w:val="28"/>
        </w:rPr>
        <w:t>1. Общие положения</w:t>
      </w:r>
    </w:p>
    <w:p w:rsidR="000D0FC4" w:rsidRDefault="000D0FC4">
      <w:pPr>
        <w:pStyle w:val="ConsPlusNormal"/>
        <w:ind w:firstLine="540"/>
        <w:jc w:val="both"/>
      </w:pP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1.1. Настоящий Порядок устанавливает основные правила организации ярмарок и продажи товаров (выполнения работ, оказания услуг) на них на территории </w:t>
      </w:r>
      <w:r w:rsidR="00D84AF0">
        <w:rPr>
          <w:rFonts w:ascii="Times New Roman" w:hAnsi="Times New Roman" w:cs="Times New Roman"/>
          <w:sz w:val="28"/>
          <w:szCs w:val="28"/>
        </w:rPr>
        <w:t xml:space="preserve">муниципального образования «Смоленский район» </w:t>
      </w:r>
      <w:r w:rsidRPr="00D84AF0">
        <w:rPr>
          <w:rFonts w:ascii="Times New Roman" w:hAnsi="Times New Roman" w:cs="Times New Roman"/>
          <w:sz w:val="28"/>
          <w:szCs w:val="28"/>
        </w:rPr>
        <w:t>Смоленской области, за исключением случая, когда организатором ярмарки является федеральный орган государственной власти.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1.2. Основные понятия, используемые в настоящем Порядке:</w:t>
      </w:r>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roofErr w:type="gramEnd"/>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8" w:history="1">
        <w:r w:rsidRPr="00D84AF0">
          <w:rPr>
            <w:rFonts w:ascii="Times New Roman" w:hAnsi="Times New Roman" w:cs="Times New Roman"/>
            <w:sz w:val="28"/>
            <w:szCs w:val="28"/>
          </w:rPr>
          <w:t>номенклатурой</w:t>
        </w:r>
      </w:hyperlink>
      <w:r w:rsidRPr="00D84AF0">
        <w:rPr>
          <w:rFonts w:ascii="Times New Roman" w:hAnsi="Times New Roman" w:cs="Times New Roman"/>
          <w:sz w:val="28"/>
          <w:szCs w:val="28"/>
        </w:rPr>
        <w:t xml:space="preserve"> 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N 56 (далее - номенклатура товаров);</w:t>
      </w:r>
      <w:proofErr w:type="gramEnd"/>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9" w:history="1">
        <w:r w:rsidRPr="00D84AF0">
          <w:rPr>
            <w:rFonts w:ascii="Times New Roman" w:hAnsi="Times New Roman" w:cs="Times New Roman"/>
            <w:sz w:val="28"/>
            <w:szCs w:val="28"/>
          </w:rPr>
          <w:t>номенклатурой</w:t>
        </w:r>
      </w:hyperlink>
      <w:r w:rsidRPr="00D84AF0">
        <w:rPr>
          <w:rFonts w:ascii="Times New Roman" w:hAnsi="Times New Roman" w:cs="Times New Roman"/>
          <w:sz w:val="28"/>
          <w:szCs w:val="28"/>
        </w:rPr>
        <w:t xml:space="preserve"> товаров;</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ярмарочная площадка - определенное на установленный срок для организации ярмарки помещение стационарного объекта либо земельный участок, имеющий </w:t>
      </w:r>
      <w:r w:rsidRPr="00D84AF0">
        <w:rPr>
          <w:rFonts w:ascii="Times New Roman" w:hAnsi="Times New Roman" w:cs="Times New Roman"/>
          <w:sz w:val="28"/>
          <w:szCs w:val="28"/>
        </w:rPr>
        <w:lastRenderedPageBreak/>
        <w:t>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организатор ярмарки - </w:t>
      </w:r>
      <w:r w:rsidR="005D454C">
        <w:rPr>
          <w:rFonts w:ascii="Times New Roman" w:hAnsi="Times New Roman" w:cs="Times New Roman"/>
          <w:sz w:val="28"/>
          <w:szCs w:val="28"/>
        </w:rPr>
        <w:t>Администрация</w:t>
      </w:r>
      <w:r w:rsidRPr="00D84AF0">
        <w:rPr>
          <w:rFonts w:ascii="Times New Roman" w:hAnsi="Times New Roman" w:cs="Times New Roman"/>
          <w:sz w:val="28"/>
          <w:szCs w:val="28"/>
        </w:rPr>
        <w:t xml:space="preserve"> муниципального образования </w:t>
      </w:r>
      <w:r w:rsidR="00D84AF0">
        <w:rPr>
          <w:rFonts w:ascii="Times New Roman" w:hAnsi="Times New Roman" w:cs="Times New Roman"/>
          <w:sz w:val="28"/>
          <w:szCs w:val="28"/>
        </w:rPr>
        <w:t xml:space="preserve">«Смоленский район» </w:t>
      </w:r>
      <w:r w:rsidRPr="00D84AF0">
        <w:rPr>
          <w:rFonts w:ascii="Times New Roman" w:hAnsi="Times New Roman" w:cs="Times New Roman"/>
          <w:sz w:val="28"/>
          <w:szCs w:val="28"/>
        </w:rPr>
        <w:t xml:space="preserve">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w:t>
      </w:r>
      <w:r w:rsidR="00D84AF0">
        <w:rPr>
          <w:rFonts w:ascii="Times New Roman" w:hAnsi="Times New Roman" w:cs="Times New Roman"/>
          <w:sz w:val="28"/>
          <w:szCs w:val="28"/>
        </w:rPr>
        <w:t xml:space="preserve">муниципального образования «Смоленский район» </w:t>
      </w:r>
      <w:r w:rsidRPr="00D84AF0">
        <w:rPr>
          <w:rFonts w:ascii="Times New Roman" w:hAnsi="Times New Roman" w:cs="Times New Roman"/>
          <w:sz w:val="28"/>
          <w:szCs w:val="28"/>
        </w:rPr>
        <w:t>Смоленской области;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roofErr w:type="gramEnd"/>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товаров (выполнения работ, оказания услуг) деятельность по продаже</w:t>
      </w:r>
      <w:proofErr w:type="gramEnd"/>
      <w:r w:rsidRPr="00D84AF0">
        <w:rPr>
          <w:rFonts w:ascii="Times New Roman" w:hAnsi="Times New Roman" w:cs="Times New Roman"/>
          <w:sz w:val="28"/>
          <w:szCs w:val="28"/>
        </w:rPr>
        <w:t xml:space="preserve">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0D0FC4" w:rsidRPr="00C356D4" w:rsidRDefault="000D0FC4">
      <w:pPr>
        <w:pStyle w:val="ConsPlusNormal"/>
        <w:ind w:firstLine="540"/>
        <w:jc w:val="both"/>
        <w:rPr>
          <w:rFonts w:ascii="Times New Roman" w:hAnsi="Times New Roman" w:cs="Times New Roman"/>
          <w:sz w:val="28"/>
          <w:szCs w:val="28"/>
        </w:rPr>
      </w:pPr>
      <w:r w:rsidRPr="00C356D4">
        <w:rPr>
          <w:rFonts w:ascii="Times New Roman" w:hAnsi="Times New Roman" w:cs="Times New Roman"/>
          <w:sz w:val="28"/>
          <w:szCs w:val="28"/>
        </w:rPr>
        <w:t>1.</w:t>
      </w:r>
      <w:r w:rsidR="00D84AF0" w:rsidRPr="00C356D4">
        <w:rPr>
          <w:rFonts w:ascii="Times New Roman" w:hAnsi="Times New Roman" w:cs="Times New Roman"/>
          <w:sz w:val="28"/>
          <w:szCs w:val="28"/>
        </w:rPr>
        <w:t>3</w:t>
      </w:r>
      <w:r w:rsidRPr="00C356D4">
        <w:rPr>
          <w:rFonts w:ascii="Times New Roman" w:hAnsi="Times New Roman" w:cs="Times New Roman"/>
          <w:sz w:val="28"/>
          <w:szCs w:val="28"/>
        </w:rPr>
        <w:t xml:space="preserve">. </w:t>
      </w:r>
      <w:proofErr w:type="gramStart"/>
      <w:r w:rsidRPr="00C356D4">
        <w:rPr>
          <w:rFonts w:ascii="Times New Roman" w:hAnsi="Times New Roman" w:cs="Times New Roman"/>
          <w:sz w:val="28"/>
          <w:szCs w:val="28"/>
        </w:rPr>
        <w:t>Настоящий Порядок не распространяется на организацию и проведение выставок-ярмарок, выставок-продаж, организованных 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roofErr w:type="gramEnd"/>
    </w:p>
    <w:p w:rsidR="000D0FC4" w:rsidRDefault="000D0FC4">
      <w:pPr>
        <w:pStyle w:val="ConsPlusNormal"/>
        <w:jc w:val="both"/>
      </w:pPr>
    </w:p>
    <w:p w:rsidR="000D0FC4" w:rsidRDefault="000D0FC4">
      <w:pPr>
        <w:pStyle w:val="ConsPlusNormal"/>
        <w:ind w:firstLine="540"/>
        <w:jc w:val="both"/>
      </w:pPr>
    </w:p>
    <w:p w:rsidR="000D0FC4" w:rsidRPr="00C356D4" w:rsidRDefault="000D0FC4">
      <w:pPr>
        <w:pStyle w:val="ConsPlusNormal"/>
        <w:jc w:val="center"/>
        <w:outlineLvl w:val="1"/>
        <w:rPr>
          <w:rFonts w:ascii="Times New Roman" w:hAnsi="Times New Roman" w:cs="Times New Roman"/>
          <w:sz w:val="28"/>
          <w:szCs w:val="28"/>
        </w:rPr>
      </w:pPr>
      <w:r w:rsidRPr="00C356D4">
        <w:rPr>
          <w:rFonts w:ascii="Times New Roman" w:hAnsi="Times New Roman" w:cs="Times New Roman"/>
          <w:sz w:val="28"/>
          <w:szCs w:val="28"/>
        </w:rPr>
        <w:lastRenderedPageBreak/>
        <w:t>2. Порядок организации ярмарок</w:t>
      </w:r>
    </w:p>
    <w:p w:rsidR="000D0FC4" w:rsidRDefault="000D0FC4">
      <w:pPr>
        <w:pStyle w:val="ConsPlusNormal"/>
        <w:ind w:firstLine="540"/>
        <w:jc w:val="both"/>
      </w:pP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 </w:t>
      </w:r>
      <w:proofErr w:type="gramStart"/>
      <w:r w:rsidRPr="00110B84">
        <w:rPr>
          <w:rFonts w:ascii="Times New Roman" w:hAnsi="Times New Roman" w:cs="Times New Roman"/>
          <w:sz w:val="28"/>
          <w:szCs w:val="28"/>
        </w:rPr>
        <w:t xml:space="preserve">Ярмарки проводятся на ярмарочных площадках, предоставленных </w:t>
      </w:r>
      <w:r w:rsidR="005D454C">
        <w:rPr>
          <w:rFonts w:ascii="Times New Roman" w:hAnsi="Times New Roman" w:cs="Times New Roman"/>
          <w:sz w:val="28"/>
          <w:szCs w:val="28"/>
        </w:rPr>
        <w:t>Администрацией</w:t>
      </w:r>
      <w:r w:rsidR="00F0313B" w:rsidRPr="00110B84">
        <w:rPr>
          <w:rFonts w:ascii="Times New Roman" w:hAnsi="Times New Roman" w:cs="Times New Roman"/>
          <w:sz w:val="28"/>
          <w:szCs w:val="28"/>
        </w:rPr>
        <w:t xml:space="preserve"> муниципального</w:t>
      </w:r>
      <w:r w:rsidRPr="00110B84">
        <w:rPr>
          <w:rFonts w:ascii="Times New Roman" w:hAnsi="Times New Roman" w:cs="Times New Roman"/>
          <w:sz w:val="28"/>
          <w:szCs w:val="28"/>
        </w:rPr>
        <w:t xml:space="preserve"> образовани</w:t>
      </w:r>
      <w:r w:rsidR="00F0313B" w:rsidRPr="00110B84">
        <w:rPr>
          <w:rFonts w:ascii="Times New Roman" w:hAnsi="Times New Roman" w:cs="Times New Roman"/>
          <w:sz w:val="28"/>
          <w:szCs w:val="28"/>
        </w:rPr>
        <w:t>я</w:t>
      </w:r>
      <w:r w:rsidRPr="00110B84">
        <w:rPr>
          <w:rFonts w:ascii="Times New Roman" w:hAnsi="Times New Roman" w:cs="Times New Roman"/>
          <w:sz w:val="28"/>
          <w:szCs w:val="28"/>
        </w:rPr>
        <w:t xml:space="preserve"> </w:t>
      </w:r>
      <w:r w:rsidR="00110B84" w:rsidRPr="00110B84">
        <w:rPr>
          <w:rFonts w:ascii="Times New Roman" w:hAnsi="Times New Roman" w:cs="Times New Roman"/>
          <w:sz w:val="28"/>
          <w:szCs w:val="28"/>
        </w:rPr>
        <w:t xml:space="preserve">«Смоленский район» </w:t>
      </w:r>
      <w:r w:rsidRPr="00110B84">
        <w:rPr>
          <w:rFonts w:ascii="Times New Roman" w:hAnsi="Times New Roman" w:cs="Times New Roman"/>
          <w:sz w:val="28"/>
          <w:szCs w:val="28"/>
        </w:rPr>
        <w:t>Смоленской области организатору ярмарки, либо на предназначенных для организации торговли площадках, принадлежащих юридическим и физическим лицам, индивидуальным предпринимателям на праве собственности или находящихся в постоянном (бессрочном) пользовании (аренде), а также иных правах владения и пользования.</w:t>
      </w:r>
      <w:proofErr w:type="gramEnd"/>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2.1.1. Ярмарки, организатором которых является </w:t>
      </w:r>
      <w:r w:rsidR="00A94CB8">
        <w:rPr>
          <w:rFonts w:ascii="Times New Roman" w:hAnsi="Times New Roman" w:cs="Times New Roman"/>
          <w:sz w:val="28"/>
          <w:szCs w:val="28"/>
        </w:rPr>
        <w:t>Администрация</w:t>
      </w:r>
      <w:r w:rsidR="00110B84" w:rsidRPr="00110B84">
        <w:rPr>
          <w:rFonts w:ascii="Times New Roman" w:hAnsi="Times New Roman" w:cs="Times New Roman"/>
          <w:sz w:val="28"/>
          <w:szCs w:val="28"/>
        </w:rPr>
        <w:t xml:space="preserve"> муниципального образования «Смоленский район»</w:t>
      </w:r>
      <w:r w:rsidRPr="00110B84">
        <w:rPr>
          <w:rFonts w:ascii="Times New Roman" w:hAnsi="Times New Roman" w:cs="Times New Roman"/>
          <w:sz w:val="28"/>
          <w:szCs w:val="28"/>
        </w:rPr>
        <w:t xml:space="preserve"> Смоленской области, проводятся в соответствии с планом организации ярмарок</w:t>
      </w:r>
      <w:r w:rsidR="00110B84" w:rsidRPr="00110B84">
        <w:rPr>
          <w:rFonts w:ascii="Times New Roman" w:hAnsi="Times New Roman" w:cs="Times New Roman"/>
          <w:sz w:val="28"/>
          <w:szCs w:val="28"/>
        </w:rPr>
        <w:t xml:space="preserve"> муниципального образования «Смоленский район» </w:t>
      </w:r>
      <w:r w:rsidRPr="00110B84">
        <w:rPr>
          <w:rFonts w:ascii="Times New Roman" w:hAnsi="Times New Roman" w:cs="Times New Roman"/>
          <w:sz w:val="28"/>
          <w:szCs w:val="28"/>
        </w:rPr>
        <w:t xml:space="preserve"> Смоленской области (далее - </w:t>
      </w:r>
      <w:r w:rsidR="00110B84" w:rsidRPr="00110B84">
        <w:rPr>
          <w:rFonts w:ascii="Times New Roman" w:hAnsi="Times New Roman" w:cs="Times New Roman"/>
          <w:sz w:val="28"/>
          <w:szCs w:val="28"/>
        </w:rPr>
        <w:t>муниципальный</w:t>
      </w:r>
      <w:r w:rsidRPr="00110B84">
        <w:rPr>
          <w:rFonts w:ascii="Times New Roman" w:hAnsi="Times New Roman" w:cs="Times New Roman"/>
          <w:sz w:val="28"/>
          <w:szCs w:val="28"/>
        </w:rPr>
        <w:t xml:space="preserve"> план организации ярмарок), утвержденным распоряжением Администрации </w:t>
      </w:r>
      <w:r w:rsidR="00110B84" w:rsidRPr="00110B84">
        <w:rPr>
          <w:rFonts w:ascii="Times New Roman" w:hAnsi="Times New Roman" w:cs="Times New Roman"/>
          <w:sz w:val="28"/>
          <w:szCs w:val="28"/>
        </w:rPr>
        <w:t xml:space="preserve">муниципального образования «Смоленский район» </w:t>
      </w:r>
      <w:r w:rsidRPr="00110B84">
        <w:rPr>
          <w:rFonts w:ascii="Times New Roman" w:hAnsi="Times New Roman" w:cs="Times New Roman"/>
          <w:sz w:val="28"/>
          <w:szCs w:val="28"/>
        </w:rPr>
        <w:t>Смоленской области.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2.1.2. </w:t>
      </w:r>
      <w:r w:rsidR="00110B84" w:rsidRPr="00110B84">
        <w:rPr>
          <w:rFonts w:ascii="Times New Roman" w:hAnsi="Times New Roman" w:cs="Times New Roman"/>
          <w:sz w:val="28"/>
          <w:szCs w:val="28"/>
        </w:rPr>
        <w:t>Муниципальный</w:t>
      </w:r>
      <w:r w:rsidRPr="00110B84">
        <w:rPr>
          <w:rFonts w:ascii="Times New Roman" w:hAnsi="Times New Roman" w:cs="Times New Roman"/>
          <w:sz w:val="28"/>
          <w:szCs w:val="28"/>
        </w:rPr>
        <w:t xml:space="preserve"> план организации ярмарок включает в себя следующие сведения:</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наименование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вид ярмарки (универсальная/специализированная/специализированная сельскохозяйственная);</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сроки (период) проведения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место размещения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сведения об организаторе ярмарки (полное наименование, местонахождение, контактные телефоны, адрес сайта в информационно-телекоммуникационной сети Интернет (при наличии);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общее количество мест для продажи товаров (выполнения работ, оказания услуг) на ярмарке;</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0D0FC4" w:rsidRPr="00310DFA" w:rsidRDefault="000D0FC4">
      <w:pPr>
        <w:pStyle w:val="ConsPlusNormal"/>
        <w:ind w:firstLine="540"/>
        <w:jc w:val="both"/>
        <w:rPr>
          <w:rFonts w:ascii="Times New Roman" w:hAnsi="Times New Roman" w:cs="Times New Roman"/>
          <w:sz w:val="28"/>
          <w:szCs w:val="28"/>
        </w:rPr>
      </w:pPr>
      <w:r w:rsidRPr="00310DFA">
        <w:rPr>
          <w:rFonts w:ascii="Times New Roman" w:hAnsi="Times New Roman" w:cs="Times New Roman"/>
          <w:sz w:val="28"/>
          <w:szCs w:val="28"/>
        </w:rPr>
        <w:t xml:space="preserve">2.1.3. </w:t>
      </w:r>
      <w:r w:rsidR="00110B84" w:rsidRPr="00310DFA">
        <w:rPr>
          <w:rFonts w:ascii="Times New Roman" w:hAnsi="Times New Roman" w:cs="Times New Roman"/>
          <w:sz w:val="28"/>
          <w:szCs w:val="28"/>
        </w:rPr>
        <w:t>Муниципальный</w:t>
      </w:r>
      <w:r w:rsidRPr="00310DFA">
        <w:rPr>
          <w:rFonts w:ascii="Times New Roman" w:hAnsi="Times New Roman" w:cs="Times New Roman"/>
          <w:sz w:val="28"/>
          <w:szCs w:val="28"/>
        </w:rPr>
        <w:t xml:space="preserve"> план организации ярмарок направляется в территориальные органы государственного контроля (надзора), уполномоченные в сфере обеспечения безопасности граждан и общественного порядка, пожарной безопасности, защиты прав потребителей и благополучия человека, и размещается на официальном сайте </w:t>
      </w:r>
      <w:r w:rsidR="00110B84" w:rsidRPr="00310DFA">
        <w:rPr>
          <w:rFonts w:ascii="Times New Roman" w:hAnsi="Times New Roman" w:cs="Times New Roman"/>
          <w:sz w:val="28"/>
          <w:szCs w:val="28"/>
        </w:rPr>
        <w:t>Администрации муниципального образования «Смоленский район»</w:t>
      </w:r>
      <w:r w:rsidR="00310DFA" w:rsidRPr="00310DFA">
        <w:rPr>
          <w:rFonts w:ascii="Times New Roman" w:hAnsi="Times New Roman" w:cs="Times New Roman"/>
          <w:sz w:val="28"/>
          <w:szCs w:val="28"/>
        </w:rPr>
        <w:t xml:space="preserve"> Смоленской области</w:t>
      </w:r>
      <w:r w:rsidRPr="00310DFA">
        <w:rPr>
          <w:rFonts w:ascii="Times New Roman" w:hAnsi="Times New Roman" w:cs="Times New Roman"/>
          <w:sz w:val="28"/>
          <w:szCs w:val="28"/>
        </w:rPr>
        <w:t xml:space="preserve"> в информационно-телекоммуникационной сети Интернет.</w:t>
      </w:r>
    </w:p>
    <w:p w:rsidR="000D0FC4" w:rsidRPr="00A94CB8" w:rsidRDefault="00310DFA">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2.2</w:t>
      </w:r>
      <w:r w:rsidR="000D0FC4" w:rsidRPr="00A94CB8">
        <w:rPr>
          <w:rFonts w:ascii="Times New Roman" w:hAnsi="Times New Roman" w:cs="Times New Roman"/>
          <w:sz w:val="28"/>
          <w:szCs w:val="28"/>
        </w:rPr>
        <w:t>. Организатор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и порядок предоставления мест для продажи товаров (выполнения работ, оказания услуг) на ней;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определяет ассортимент товаров, подлежащих реализации на ярмарке;</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xml:space="preserve">- направляет в </w:t>
      </w:r>
      <w:r w:rsidR="00A94CB8">
        <w:rPr>
          <w:rFonts w:ascii="Times New Roman" w:hAnsi="Times New Roman" w:cs="Times New Roman"/>
          <w:sz w:val="28"/>
          <w:szCs w:val="28"/>
        </w:rPr>
        <w:t>Администрацию</w:t>
      </w:r>
      <w:r w:rsidRPr="00A94CB8">
        <w:rPr>
          <w:rFonts w:ascii="Times New Roman" w:hAnsi="Times New Roman" w:cs="Times New Roman"/>
          <w:sz w:val="28"/>
          <w:szCs w:val="28"/>
        </w:rPr>
        <w:t xml:space="preserve"> муниципального</w:t>
      </w:r>
      <w:r w:rsidR="00310DFA" w:rsidRPr="00A94CB8">
        <w:rPr>
          <w:rFonts w:ascii="Times New Roman" w:hAnsi="Times New Roman" w:cs="Times New Roman"/>
          <w:sz w:val="28"/>
          <w:szCs w:val="28"/>
        </w:rPr>
        <w:t xml:space="preserve"> образования «Смоленский </w:t>
      </w:r>
      <w:r w:rsidRPr="00A94CB8">
        <w:rPr>
          <w:rFonts w:ascii="Times New Roman" w:hAnsi="Times New Roman" w:cs="Times New Roman"/>
          <w:sz w:val="28"/>
          <w:szCs w:val="28"/>
        </w:rPr>
        <w:t xml:space="preserve"> район</w:t>
      </w:r>
      <w:r w:rsidR="00310DFA" w:rsidRPr="00A94CB8">
        <w:rPr>
          <w:rFonts w:ascii="Times New Roman" w:hAnsi="Times New Roman" w:cs="Times New Roman"/>
          <w:sz w:val="28"/>
          <w:szCs w:val="28"/>
        </w:rPr>
        <w:t xml:space="preserve">» </w:t>
      </w:r>
      <w:r w:rsidRPr="00A94CB8">
        <w:rPr>
          <w:rFonts w:ascii="Times New Roman" w:hAnsi="Times New Roman" w:cs="Times New Roman"/>
          <w:sz w:val="28"/>
          <w:szCs w:val="28"/>
        </w:rPr>
        <w:t xml:space="preserve"> Смоленской области</w:t>
      </w:r>
      <w:r w:rsidR="00A94CB8">
        <w:rPr>
          <w:rFonts w:ascii="Times New Roman" w:hAnsi="Times New Roman" w:cs="Times New Roman"/>
          <w:sz w:val="28"/>
          <w:szCs w:val="28"/>
        </w:rPr>
        <w:t xml:space="preserve"> </w:t>
      </w:r>
      <w:r w:rsidRPr="00A94CB8">
        <w:rPr>
          <w:rFonts w:ascii="Times New Roman" w:hAnsi="Times New Roman" w:cs="Times New Roman"/>
          <w:sz w:val="28"/>
          <w:szCs w:val="28"/>
        </w:rPr>
        <w:t xml:space="preserve">уведомление об организации ярмарки с приложением </w:t>
      </w:r>
      <w:hyperlink w:anchor="P152" w:history="1">
        <w:r w:rsidRPr="00A94CB8">
          <w:rPr>
            <w:rFonts w:ascii="Times New Roman" w:hAnsi="Times New Roman" w:cs="Times New Roman"/>
            <w:sz w:val="28"/>
            <w:szCs w:val="28"/>
          </w:rPr>
          <w:t>сведений</w:t>
        </w:r>
      </w:hyperlink>
      <w:r w:rsidRPr="00A94CB8">
        <w:rPr>
          <w:rFonts w:ascii="Times New Roman" w:hAnsi="Times New Roman" w:cs="Times New Roman"/>
          <w:sz w:val="28"/>
          <w:szCs w:val="28"/>
        </w:rPr>
        <w:t xml:space="preserve"> по форме согласно приложению к настоящему Порядку;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xml:space="preserve">- опубликовывает в средствах массовой информации и размещает на своем </w:t>
      </w:r>
      <w:r w:rsidRPr="00A94CB8">
        <w:rPr>
          <w:rFonts w:ascii="Times New Roman" w:hAnsi="Times New Roman" w:cs="Times New Roman"/>
          <w:sz w:val="28"/>
          <w:szCs w:val="28"/>
        </w:rPr>
        <w:lastRenderedPageBreak/>
        <w:t>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проводит работу по привлечению участников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рассматривает поступившие заявки участников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оформляет и выдает продавцу личную нагрудную карточку;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размещает на территории ярмарки информацию с указанием названия ярмарки, режима ее работы, наименования организатора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определяет места стоянок автомобильного транспорта, осуществляющего доставку товаров на ярмарку;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содействует проведению проверок контролирующими и надзорными органами;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при необходимости участников ярмарки измерительными приборами, соответствующими метрологическим правилам и нормам;</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надлежащее санитарное и противопожарное состояние территории, на которой проводится ярмарка;</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проводит работу по обеспечению охраны общественного порядка в месте проведения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0D0FC4" w:rsidRPr="00A94CB8" w:rsidRDefault="00A94CB8">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2.2</w:t>
      </w:r>
      <w:r w:rsidR="000D0FC4" w:rsidRPr="00A94CB8">
        <w:rPr>
          <w:rFonts w:ascii="Times New Roman" w:hAnsi="Times New Roman" w:cs="Times New Roman"/>
          <w:sz w:val="28"/>
          <w:szCs w:val="28"/>
        </w:rPr>
        <w:t>.1. При формировании и утверждении схемы размещения торговых мест организатор ярмарки должен предусматривать и предоставлять в приоритетном 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не менее 30 процентов торговых мест от их общего количества на специализированных сельскохозяйственных ярмарках;</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не менее 10 процентов торговых мест от их общего количества на универсальных ярмарках.</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w:t>
      </w:r>
      <w:r w:rsidR="00A94CB8" w:rsidRPr="00A94CB8">
        <w:rPr>
          <w:rFonts w:ascii="Times New Roman" w:hAnsi="Times New Roman" w:cs="Times New Roman"/>
          <w:sz w:val="28"/>
          <w:szCs w:val="28"/>
        </w:rPr>
        <w:t>3</w:t>
      </w:r>
      <w:r w:rsidRPr="00A94CB8">
        <w:rPr>
          <w:rFonts w:ascii="Times New Roman" w:hAnsi="Times New Roman" w:cs="Times New Roman"/>
          <w:sz w:val="28"/>
          <w:szCs w:val="28"/>
        </w:rPr>
        <w:t>.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0D0FC4" w:rsidRPr="00A94CB8" w:rsidRDefault="00A94CB8">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2.4</w:t>
      </w:r>
      <w:r w:rsidR="000D0FC4" w:rsidRPr="00A94CB8">
        <w:rPr>
          <w:rFonts w:ascii="Times New Roman" w:hAnsi="Times New Roman" w:cs="Times New Roman"/>
          <w:sz w:val="28"/>
          <w:szCs w:val="28"/>
        </w:rPr>
        <w:t>. У ответственного за проведение ярмарки лица должны находиться:</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настоящий Порядок;</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книга отзывов и предложений;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lastRenderedPageBreak/>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2.5</w:t>
      </w:r>
      <w:r w:rsidR="000D0FC4" w:rsidRPr="00120060">
        <w:rPr>
          <w:rFonts w:ascii="Times New Roman" w:hAnsi="Times New Roman" w:cs="Times New Roman"/>
          <w:sz w:val="28"/>
          <w:szCs w:val="28"/>
        </w:rPr>
        <w:t>.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w:t>
      </w:r>
      <w:r w:rsidR="00120060" w:rsidRPr="00120060">
        <w:rPr>
          <w:rFonts w:ascii="Times New Roman" w:hAnsi="Times New Roman" w:cs="Times New Roman"/>
          <w:sz w:val="28"/>
          <w:szCs w:val="28"/>
        </w:rPr>
        <w:t>6</w:t>
      </w:r>
      <w:r w:rsidRPr="00120060">
        <w:rPr>
          <w:rFonts w:ascii="Times New Roman" w:hAnsi="Times New Roman" w:cs="Times New Roman"/>
          <w:sz w:val="28"/>
          <w:szCs w:val="28"/>
        </w:rPr>
        <w:t xml:space="preserve">. </w:t>
      </w:r>
      <w:proofErr w:type="gramStart"/>
      <w:r w:rsidRPr="00120060">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2.7</w:t>
      </w:r>
      <w:r w:rsidR="000D0FC4" w:rsidRPr="00120060">
        <w:rPr>
          <w:rFonts w:ascii="Times New Roman" w:hAnsi="Times New Roman" w:cs="Times New Roman"/>
          <w:sz w:val="28"/>
          <w:szCs w:val="28"/>
        </w:rPr>
        <w:t>.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0FC4" w:rsidRPr="00120060" w:rsidRDefault="000D0FC4">
      <w:pPr>
        <w:pStyle w:val="ConsPlusNormal"/>
        <w:ind w:firstLine="540"/>
        <w:jc w:val="both"/>
        <w:rPr>
          <w:rFonts w:ascii="Times New Roman" w:hAnsi="Times New Roman" w:cs="Times New Roman"/>
          <w:sz w:val="28"/>
          <w:szCs w:val="28"/>
        </w:rPr>
      </w:pPr>
      <w:proofErr w:type="gramStart"/>
      <w:r w:rsidRPr="00120060">
        <w:rPr>
          <w:rFonts w:ascii="Times New Roman" w:hAnsi="Times New Roman" w:cs="Times New Roman"/>
          <w:sz w:val="28"/>
          <w:szCs w:val="28"/>
        </w:rPr>
        <w:t>в) для гражданина (в том числе гражданина, ведущего крестьянское (фермерское) хозяйство, личное подсобное хозяйство или занимающегося 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roofErr w:type="gramEnd"/>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2.8</w:t>
      </w:r>
      <w:r w:rsidR="000D0FC4" w:rsidRPr="00120060">
        <w:rPr>
          <w:rFonts w:ascii="Times New Roman" w:hAnsi="Times New Roman" w:cs="Times New Roman"/>
          <w:sz w:val="28"/>
          <w:szCs w:val="28"/>
        </w:rPr>
        <w:t>. Организатор ярмарки вправе возложить функцию по подготовке и проведению ярмарки на оператора ярмарки. Определение оператора ярмарки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0D0FC4" w:rsidRDefault="000D0FC4">
      <w:pPr>
        <w:pStyle w:val="ConsPlusNormal"/>
        <w:jc w:val="right"/>
      </w:pPr>
    </w:p>
    <w:p w:rsidR="000D0FC4" w:rsidRDefault="000D0FC4">
      <w:pPr>
        <w:pStyle w:val="ConsPlusNormal"/>
        <w:jc w:val="right"/>
      </w:pPr>
    </w:p>
    <w:p w:rsidR="000D0FC4" w:rsidRDefault="000D0FC4">
      <w:pPr>
        <w:pStyle w:val="ConsPlusNormal"/>
        <w:jc w:val="right"/>
      </w:pPr>
    </w:p>
    <w:p w:rsidR="000D0FC4" w:rsidRDefault="000D0FC4">
      <w:pPr>
        <w:pStyle w:val="ConsPlusNormal"/>
        <w:jc w:val="right"/>
      </w:pPr>
    </w:p>
    <w:p w:rsidR="000D0FC4" w:rsidRDefault="000D0FC4">
      <w:pPr>
        <w:pStyle w:val="ConsPlusNormal"/>
        <w:jc w:val="right"/>
      </w:pPr>
    </w:p>
    <w:p w:rsidR="000D0FC4" w:rsidRDefault="000D0FC4">
      <w:pPr>
        <w:sectPr w:rsidR="000D0FC4" w:rsidSect="00504C4C">
          <w:pgSz w:w="11906" w:h="16838"/>
          <w:pgMar w:top="1134" w:right="567" w:bottom="1134" w:left="1134" w:header="709" w:footer="709" w:gutter="0"/>
          <w:cols w:space="708"/>
          <w:docGrid w:linePitch="360"/>
        </w:sectPr>
      </w:pPr>
    </w:p>
    <w:p w:rsidR="000D0FC4" w:rsidRPr="00120060" w:rsidRDefault="000D0FC4">
      <w:pPr>
        <w:pStyle w:val="ConsPlusNormal"/>
        <w:jc w:val="right"/>
        <w:outlineLvl w:val="0"/>
        <w:rPr>
          <w:rFonts w:ascii="Times New Roman" w:hAnsi="Times New Roman" w:cs="Times New Roman"/>
          <w:sz w:val="28"/>
          <w:szCs w:val="28"/>
        </w:rPr>
      </w:pPr>
      <w:r w:rsidRPr="00120060">
        <w:rPr>
          <w:rFonts w:ascii="Times New Roman" w:hAnsi="Times New Roman" w:cs="Times New Roman"/>
          <w:sz w:val="28"/>
          <w:szCs w:val="28"/>
        </w:rPr>
        <w:lastRenderedPageBreak/>
        <w:t>Приложение</w:t>
      </w:r>
    </w:p>
    <w:p w:rsidR="000D0FC4" w:rsidRPr="00120060"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к Порядку</w:t>
      </w:r>
    </w:p>
    <w:p w:rsidR="00A003A7"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организации на</w:t>
      </w:r>
      <w:r w:rsidR="00A003A7">
        <w:rPr>
          <w:rFonts w:ascii="Times New Roman" w:hAnsi="Times New Roman" w:cs="Times New Roman"/>
          <w:sz w:val="28"/>
          <w:szCs w:val="28"/>
        </w:rPr>
        <w:t xml:space="preserve"> территории</w:t>
      </w:r>
      <w:r w:rsidRPr="00120060">
        <w:rPr>
          <w:rFonts w:ascii="Times New Roman" w:hAnsi="Times New Roman" w:cs="Times New Roman"/>
          <w:sz w:val="28"/>
          <w:szCs w:val="28"/>
        </w:rPr>
        <w:t xml:space="preserve"> </w:t>
      </w:r>
    </w:p>
    <w:p w:rsidR="000D0FC4" w:rsidRPr="00120060" w:rsidRDefault="00A003A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003A7" w:rsidRDefault="00A003A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120060">
        <w:rPr>
          <w:rFonts w:ascii="Times New Roman" w:hAnsi="Times New Roman" w:cs="Times New Roman"/>
          <w:sz w:val="28"/>
          <w:szCs w:val="28"/>
        </w:rPr>
        <w:t xml:space="preserve">Смоленской области </w:t>
      </w:r>
    </w:p>
    <w:p w:rsidR="000D0FC4" w:rsidRPr="00120060" w:rsidRDefault="000B0D18">
      <w:pPr>
        <w:pStyle w:val="ConsPlusNormal"/>
        <w:jc w:val="right"/>
        <w:rPr>
          <w:rFonts w:ascii="Times New Roman" w:hAnsi="Times New Roman" w:cs="Times New Roman"/>
          <w:sz w:val="28"/>
          <w:szCs w:val="28"/>
        </w:rPr>
      </w:pPr>
      <w:r>
        <w:rPr>
          <w:rFonts w:ascii="Times New Roman" w:hAnsi="Times New Roman" w:cs="Times New Roman"/>
          <w:sz w:val="28"/>
          <w:szCs w:val="28"/>
        </w:rPr>
        <w:t>я</w:t>
      </w:r>
      <w:r w:rsidR="000D0FC4" w:rsidRPr="00120060">
        <w:rPr>
          <w:rFonts w:ascii="Times New Roman" w:hAnsi="Times New Roman" w:cs="Times New Roman"/>
          <w:sz w:val="28"/>
          <w:szCs w:val="28"/>
        </w:rPr>
        <w:t>рмарок</w:t>
      </w:r>
      <w:r w:rsidR="00A003A7">
        <w:rPr>
          <w:rFonts w:ascii="Times New Roman" w:hAnsi="Times New Roman" w:cs="Times New Roman"/>
          <w:sz w:val="28"/>
          <w:szCs w:val="28"/>
        </w:rPr>
        <w:t xml:space="preserve"> </w:t>
      </w:r>
      <w:r w:rsidR="000D0FC4" w:rsidRPr="00120060">
        <w:rPr>
          <w:rFonts w:ascii="Times New Roman" w:hAnsi="Times New Roman" w:cs="Times New Roman"/>
          <w:sz w:val="28"/>
          <w:szCs w:val="28"/>
        </w:rPr>
        <w:t>и продажи товаров (выполнения</w:t>
      </w:r>
    </w:p>
    <w:p w:rsidR="000D0FC4" w:rsidRPr="00120060"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работ, оказания услуг) на них</w:t>
      </w:r>
    </w:p>
    <w:p w:rsidR="000D0FC4" w:rsidRDefault="000D0FC4">
      <w:pPr>
        <w:pStyle w:val="ConsPlusNormal"/>
        <w:jc w:val="center"/>
      </w:pPr>
    </w:p>
    <w:p w:rsidR="000D0FC4" w:rsidRDefault="000D0FC4">
      <w:pPr>
        <w:pStyle w:val="ConsPlusNormal"/>
        <w:jc w:val="right"/>
      </w:pPr>
    </w:p>
    <w:p w:rsidR="000D0FC4" w:rsidRDefault="000D0FC4">
      <w:pPr>
        <w:pStyle w:val="ConsPlusNormal"/>
        <w:jc w:val="right"/>
      </w:pPr>
      <w:r>
        <w:t>Форма</w:t>
      </w:r>
    </w:p>
    <w:p w:rsidR="000D0FC4" w:rsidRDefault="000D0FC4">
      <w:pPr>
        <w:pStyle w:val="ConsPlusNormal"/>
        <w:jc w:val="right"/>
      </w:pPr>
    </w:p>
    <w:p w:rsidR="000D0FC4" w:rsidRPr="00A003A7" w:rsidRDefault="000D0FC4">
      <w:pPr>
        <w:pStyle w:val="ConsPlusNonformat"/>
        <w:jc w:val="both"/>
        <w:rPr>
          <w:rFonts w:ascii="Times New Roman" w:hAnsi="Times New Roman" w:cs="Times New Roman"/>
        </w:rPr>
      </w:pPr>
      <w:bookmarkStart w:id="1" w:name="P152"/>
      <w:bookmarkEnd w:id="1"/>
      <w:r w:rsidRPr="00A003A7">
        <w:rPr>
          <w:rFonts w:ascii="Times New Roman" w:hAnsi="Times New Roman" w:cs="Times New Roman"/>
        </w:rPr>
        <w:t xml:space="preserve">                                 СВЕДЕНИЯ</w:t>
      </w:r>
    </w:p>
    <w:p w:rsidR="000D0FC4" w:rsidRPr="00A003A7" w:rsidRDefault="000D0FC4" w:rsidP="001845A9">
      <w:pPr>
        <w:pStyle w:val="ConsPlusNonformat"/>
        <w:ind w:right="-456"/>
        <w:jc w:val="both"/>
        <w:rPr>
          <w:rFonts w:ascii="Times New Roman" w:hAnsi="Times New Roman" w:cs="Times New Roman"/>
        </w:rPr>
      </w:pPr>
      <w:r w:rsidRPr="00A003A7">
        <w:rPr>
          <w:rFonts w:ascii="Times New Roman" w:hAnsi="Times New Roman" w:cs="Times New Roman"/>
        </w:rPr>
        <w:t>о ярмарках, проводимых на территории муниципального</w:t>
      </w:r>
      <w:r w:rsidR="00A003A7">
        <w:rPr>
          <w:rFonts w:ascii="Times New Roman" w:hAnsi="Times New Roman" w:cs="Times New Roman"/>
        </w:rPr>
        <w:t xml:space="preserve"> образования «Смоленский</w:t>
      </w:r>
      <w:r w:rsidRPr="00A003A7">
        <w:rPr>
          <w:rFonts w:ascii="Times New Roman" w:hAnsi="Times New Roman" w:cs="Times New Roman"/>
        </w:rPr>
        <w:t xml:space="preserve"> район</w:t>
      </w:r>
      <w:r w:rsidR="00A003A7">
        <w:rPr>
          <w:rFonts w:ascii="Times New Roman" w:hAnsi="Times New Roman" w:cs="Times New Roman"/>
        </w:rPr>
        <w:t xml:space="preserve">» </w:t>
      </w:r>
      <w:r w:rsidRPr="00A003A7">
        <w:rPr>
          <w:rFonts w:ascii="Times New Roman" w:hAnsi="Times New Roman" w:cs="Times New Roman"/>
        </w:rPr>
        <w:t>Смоленской области</w:t>
      </w:r>
    </w:p>
    <w:p w:rsidR="000D0FC4" w:rsidRPr="00A003A7" w:rsidRDefault="000D0FC4">
      <w:pPr>
        <w:pStyle w:val="ConsPlusNormal"/>
        <w:jc w:val="right"/>
        <w:rPr>
          <w:rFonts w:ascii="Times New Roman" w:hAnsi="Times New Roman" w:cs="Times New Roman"/>
        </w:r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
        <w:gridCol w:w="979"/>
        <w:gridCol w:w="1117"/>
        <w:gridCol w:w="1116"/>
        <w:gridCol w:w="1227"/>
        <w:gridCol w:w="1181"/>
        <w:gridCol w:w="904"/>
        <w:gridCol w:w="992"/>
        <w:gridCol w:w="1134"/>
        <w:gridCol w:w="1276"/>
        <w:gridCol w:w="1134"/>
        <w:gridCol w:w="1276"/>
        <w:gridCol w:w="1134"/>
        <w:gridCol w:w="1134"/>
        <w:gridCol w:w="1134"/>
      </w:tblGrid>
      <w:tr w:rsidR="00C85F6C" w:rsidRPr="00A003A7" w:rsidTr="00C85F6C">
        <w:tc>
          <w:tcPr>
            <w:tcW w:w="422"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 xml:space="preserve">N </w:t>
            </w:r>
            <w:proofErr w:type="spellStart"/>
            <w:proofErr w:type="gramStart"/>
            <w:r w:rsidRPr="001845A9">
              <w:rPr>
                <w:rFonts w:ascii="Times New Roman" w:hAnsi="Times New Roman" w:cs="Times New Roman"/>
                <w:sz w:val="20"/>
              </w:rPr>
              <w:t>п</w:t>
            </w:r>
            <w:proofErr w:type="spellEnd"/>
            <w:proofErr w:type="gramEnd"/>
            <w:r w:rsidRPr="001845A9">
              <w:rPr>
                <w:rFonts w:ascii="Times New Roman" w:hAnsi="Times New Roman" w:cs="Times New Roman"/>
                <w:sz w:val="20"/>
              </w:rPr>
              <w:t>/</w:t>
            </w:r>
            <w:proofErr w:type="spellStart"/>
            <w:r w:rsidRPr="001845A9">
              <w:rPr>
                <w:rFonts w:ascii="Times New Roman" w:hAnsi="Times New Roman" w:cs="Times New Roman"/>
                <w:sz w:val="20"/>
              </w:rPr>
              <w:t>п</w:t>
            </w:r>
            <w:proofErr w:type="spellEnd"/>
          </w:p>
        </w:tc>
        <w:tc>
          <w:tcPr>
            <w:tcW w:w="979"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Название ярмарки</w:t>
            </w:r>
          </w:p>
        </w:tc>
        <w:tc>
          <w:tcPr>
            <w:tcW w:w="1117"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Место проведения ярмарки</w:t>
            </w:r>
          </w:p>
        </w:tc>
        <w:tc>
          <w:tcPr>
            <w:tcW w:w="1116"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Дата и количество дней проведения ярмарки (дней)</w:t>
            </w:r>
          </w:p>
        </w:tc>
        <w:tc>
          <w:tcPr>
            <w:tcW w:w="1227"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Организатор ярмарки</w:t>
            </w:r>
          </w:p>
        </w:tc>
        <w:tc>
          <w:tcPr>
            <w:tcW w:w="1181"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Специализация ярмарки</w:t>
            </w:r>
          </w:p>
        </w:tc>
        <w:tc>
          <w:tcPr>
            <w:tcW w:w="904"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Общее число торговых мест на ярмарке (ед.)</w:t>
            </w:r>
          </w:p>
        </w:tc>
        <w:tc>
          <w:tcPr>
            <w:tcW w:w="9214" w:type="dxa"/>
            <w:gridSpan w:val="8"/>
          </w:tcPr>
          <w:p w:rsidR="005F5976" w:rsidRPr="001845A9" w:rsidRDefault="005F5976" w:rsidP="00B928C6">
            <w:pPr>
              <w:pStyle w:val="ConsPlusNormal"/>
              <w:jc w:val="center"/>
              <w:rPr>
                <w:rFonts w:ascii="Times New Roman" w:hAnsi="Times New Roman" w:cs="Times New Roman"/>
                <w:sz w:val="20"/>
              </w:rPr>
            </w:pPr>
            <w:r w:rsidRPr="001845A9">
              <w:rPr>
                <w:rFonts w:ascii="Times New Roman" w:hAnsi="Times New Roman" w:cs="Times New Roman"/>
                <w:sz w:val="20"/>
              </w:rPr>
              <w:t>В том числе торговых мест, выделенных</w:t>
            </w:r>
          </w:p>
        </w:tc>
      </w:tr>
      <w:tr w:rsidR="00C85F6C" w:rsidRPr="00A003A7" w:rsidTr="00C85F6C">
        <w:tc>
          <w:tcPr>
            <w:tcW w:w="422" w:type="dxa"/>
            <w:vMerge/>
          </w:tcPr>
          <w:p w:rsidR="00F94C64" w:rsidRPr="001845A9" w:rsidRDefault="00F94C64">
            <w:pPr>
              <w:rPr>
                <w:rFonts w:ascii="Times New Roman" w:hAnsi="Times New Roman" w:cs="Times New Roman"/>
                <w:sz w:val="20"/>
                <w:szCs w:val="20"/>
              </w:rPr>
            </w:pPr>
          </w:p>
        </w:tc>
        <w:tc>
          <w:tcPr>
            <w:tcW w:w="979" w:type="dxa"/>
            <w:vMerge/>
          </w:tcPr>
          <w:p w:rsidR="00F94C64" w:rsidRPr="001845A9" w:rsidRDefault="00F94C64">
            <w:pPr>
              <w:rPr>
                <w:rFonts w:ascii="Times New Roman" w:hAnsi="Times New Roman" w:cs="Times New Roman"/>
                <w:sz w:val="20"/>
                <w:szCs w:val="20"/>
              </w:rPr>
            </w:pPr>
          </w:p>
        </w:tc>
        <w:tc>
          <w:tcPr>
            <w:tcW w:w="1117" w:type="dxa"/>
            <w:vMerge/>
          </w:tcPr>
          <w:p w:rsidR="00F94C64" w:rsidRPr="001845A9" w:rsidRDefault="00F94C64">
            <w:pPr>
              <w:rPr>
                <w:rFonts w:ascii="Times New Roman" w:hAnsi="Times New Roman" w:cs="Times New Roman"/>
                <w:sz w:val="20"/>
                <w:szCs w:val="20"/>
              </w:rPr>
            </w:pPr>
          </w:p>
        </w:tc>
        <w:tc>
          <w:tcPr>
            <w:tcW w:w="1116" w:type="dxa"/>
            <w:vMerge/>
          </w:tcPr>
          <w:p w:rsidR="00F94C64" w:rsidRPr="001845A9" w:rsidRDefault="00F94C64">
            <w:pPr>
              <w:rPr>
                <w:rFonts w:ascii="Times New Roman" w:hAnsi="Times New Roman" w:cs="Times New Roman"/>
                <w:sz w:val="20"/>
                <w:szCs w:val="20"/>
              </w:rPr>
            </w:pPr>
          </w:p>
        </w:tc>
        <w:tc>
          <w:tcPr>
            <w:tcW w:w="1227" w:type="dxa"/>
            <w:vMerge/>
          </w:tcPr>
          <w:p w:rsidR="00F94C64" w:rsidRPr="001845A9" w:rsidRDefault="00F94C64">
            <w:pPr>
              <w:rPr>
                <w:rFonts w:ascii="Times New Roman" w:hAnsi="Times New Roman" w:cs="Times New Roman"/>
                <w:sz w:val="20"/>
                <w:szCs w:val="20"/>
              </w:rPr>
            </w:pPr>
          </w:p>
        </w:tc>
        <w:tc>
          <w:tcPr>
            <w:tcW w:w="1181" w:type="dxa"/>
            <w:vMerge/>
          </w:tcPr>
          <w:p w:rsidR="00F94C64" w:rsidRPr="001845A9" w:rsidRDefault="00F94C64">
            <w:pPr>
              <w:rPr>
                <w:rFonts w:ascii="Times New Roman" w:hAnsi="Times New Roman" w:cs="Times New Roman"/>
                <w:sz w:val="20"/>
                <w:szCs w:val="20"/>
              </w:rPr>
            </w:pPr>
          </w:p>
        </w:tc>
        <w:tc>
          <w:tcPr>
            <w:tcW w:w="904" w:type="dxa"/>
            <w:vMerge/>
          </w:tcPr>
          <w:p w:rsidR="00F94C64" w:rsidRPr="001845A9" w:rsidRDefault="00F94C64">
            <w:pPr>
              <w:rPr>
                <w:rFonts w:ascii="Times New Roman" w:hAnsi="Times New Roman" w:cs="Times New Roman"/>
                <w:sz w:val="20"/>
                <w:szCs w:val="20"/>
              </w:rPr>
            </w:pPr>
          </w:p>
        </w:tc>
        <w:tc>
          <w:tcPr>
            <w:tcW w:w="992"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юридическим лицам</w:t>
            </w:r>
          </w:p>
        </w:tc>
        <w:tc>
          <w:tcPr>
            <w:tcW w:w="1134"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c>
          <w:tcPr>
            <w:tcW w:w="1276"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индивидуальным предпринимателям</w:t>
            </w:r>
          </w:p>
        </w:tc>
        <w:tc>
          <w:tcPr>
            <w:tcW w:w="1134"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c>
          <w:tcPr>
            <w:tcW w:w="1276" w:type="dxa"/>
          </w:tcPr>
          <w:p w:rsidR="00F94C64" w:rsidRPr="001845A9" w:rsidRDefault="00F94C64" w:rsidP="00F94C64">
            <w:pPr>
              <w:pStyle w:val="ConsPlusNormal"/>
              <w:jc w:val="center"/>
              <w:rPr>
                <w:rFonts w:ascii="Times New Roman" w:hAnsi="Times New Roman" w:cs="Times New Roman"/>
                <w:sz w:val="20"/>
              </w:rPr>
            </w:pPr>
            <w:proofErr w:type="gramStart"/>
            <w:r>
              <w:rPr>
                <w:rFonts w:ascii="Times New Roman" w:hAnsi="Times New Roman" w:cs="Times New Roman"/>
                <w:sz w:val="20"/>
              </w:rPr>
              <w:t>гражданам</w:t>
            </w:r>
            <w:proofErr w:type="gramEnd"/>
            <w:r>
              <w:rPr>
                <w:rFonts w:ascii="Times New Roman" w:hAnsi="Times New Roman" w:cs="Times New Roman"/>
                <w:sz w:val="20"/>
              </w:rPr>
              <w:t xml:space="preserve"> не зарегистрированным в качестве индивидуальных предпринимателей</w:t>
            </w:r>
          </w:p>
        </w:tc>
        <w:tc>
          <w:tcPr>
            <w:tcW w:w="1134" w:type="dxa"/>
          </w:tcPr>
          <w:p w:rsidR="00F94C64" w:rsidRPr="001845A9" w:rsidRDefault="00F94C64" w:rsidP="00F94C64">
            <w:pPr>
              <w:pStyle w:val="ConsPlusNormal"/>
              <w:jc w:val="center"/>
              <w:rPr>
                <w:rFonts w:ascii="Times New Roman" w:hAnsi="Times New Roman" w:cs="Times New Roman"/>
                <w:sz w:val="20"/>
              </w:rPr>
            </w:pPr>
            <w:r>
              <w:rPr>
                <w:rFonts w:ascii="Times New Roman" w:hAnsi="Times New Roman" w:cs="Times New Roman"/>
                <w:sz w:val="20"/>
              </w:rPr>
              <w:t>из них из Республики Беларусь и Казахстана</w:t>
            </w:r>
          </w:p>
        </w:tc>
        <w:tc>
          <w:tcPr>
            <w:tcW w:w="1134" w:type="dxa"/>
          </w:tcPr>
          <w:p w:rsidR="00C85F6C" w:rsidRDefault="00F94C64" w:rsidP="00F94C64">
            <w:pPr>
              <w:pStyle w:val="ConsPlusNormal"/>
              <w:jc w:val="center"/>
              <w:rPr>
                <w:rFonts w:ascii="Times New Roman" w:hAnsi="Times New Roman" w:cs="Times New Roman"/>
                <w:sz w:val="20"/>
              </w:rPr>
            </w:pPr>
            <w:r>
              <w:rPr>
                <w:rFonts w:ascii="Times New Roman" w:hAnsi="Times New Roman" w:cs="Times New Roman"/>
                <w:sz w:val="20"/>
              </w:rPr>
              <w:t xml:space="preserve">крестьянским (фермерским) </w:t>
            </w:r>
            <w:proofErr w:type="spellStart"/>
            <w:r>
              <w:rPr>
                <w:rFonts w:ascii="Times New Roman" w:hAnsi="Times New Roman" w:cs="Times New Roman"/>
                <w:sz w:val="20"/>
              </w:rPr>
              <w:t>хозяйст</w:t>
            </w:r>
            <w:proofErr w:type="spellEnd"/>
          </w:p>
          <w:p w:rsidR="00F94C64" w:rsidRPr="001845A9" w:rsidRDefault="00F94C64" w:rsidP="00F94C64">
            <w:pPr>
              <w:pStyle w:val="ConsPlusNormal"/>
              <w:jc w:val="center"/>
              <w:rPr>
                <w:rFonts w:ascii="Times New Roman" w:hAnsi="Times New Roman" w:cs="Times New Roman"/>
                <w:sz w:val="20"/>
              </w:rPr>
            </w:pPr>
            <w:r>
              <w:rPr>
                <w:rFonts w:ascii="Times New Roman" w:hAnsi="Times New Roman" w:cs="Times New Roman"/>
                <w:sz w:val="20"/>
              </w:rPr>
              <w:t>вам</w:t>
            </w:r>
          </w:p>
        </w:tc>
        <w:tc>
          <w:tcPr>
            <w:tcW w:w="1134" w:type="dxa"/>
          </w:tcPr>
          <w:p w:rsidR="00F94C64" w:rsidRPr="001845A9" w:rsidRDefault="00F94C64" w:rsidP="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r>
      <w:tr w:rsidR="00C85F6C" w:rsidRPr="00A003A7" w:rsidTr="00C85F6C">
        <w:tc>
          <w:tcPr>
            <w:tcW w:w="422"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w:t>
            </w:r>
          </w:p>
        </w:tc>
        <w:tc>
          <w:tcPr>
            <w:tcW w:w="979"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2</w:t>
            </w:r>
          </w:p>
        </w:tc>
        <w:tc>
          <w:tcPr>
            <w:tcW w:w="1117"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3</w:t>
            </w:r>
          </w:p>
        </w:tc>
        <w:tc>
          <w:tcPr>
            <w:tcW w:w="1116"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4</w:t>
            </w:r>
          </w:p>
        </w:tc>
        <w:tc>
          <w:tcPr>
            <w:tcW w:w="1227"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5</w:t>
            </w:r>
          </w:p>
        </w:tc>
        <w:tc>
          <w:tcPr>
            <w:tcW w:w="1181"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6</w:t>
            </w:r>
          </w:p>
        </w:tc>
        <w:tc>
          <w:tcPr>
            <w:tcW w:w="90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7</w:t>
            </w:r>
          </w:p>
        </w:tc>
        <w:tc>
          <w:tcPr>
            <w:tcW w:w="992"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8</w:t>
            </w:r>
          </w:p>
        </w:tc>
        <w:tc>
          <w:tcPr>
            <w:tcW w:w="113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9</w:t>
            </w:r>
          </w:p>
        </w:tc>
        <w:tc>
          <w:tcPr>
            <w:tcW w:w="1276"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10</w:t>
            </w:r>
          </w:p>
        </w:tc>
        <w:tc>
          <w:tcPr>
            <w:tcW w:w="113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11</w:t>
            </w:r>
          </w:p>
        </w:tc>
        <w:tc>
          <w:tcPr>
            <w:tcW w:w="1276"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12</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13</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14</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15</w:t>
            </w: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bl>
    <w:p w:rsidR="000D0FC4" w:rsidRPr="00A003A7" w:rsidRDefault="000D0FC4">
      <w:pPr>
        <w:rPr>
          <w:rFonts w:ascii="Times New Roman" w:hAnsi="Times New Roman" w:cs="Times New Roman"/>
        </w:rPr>
        <w:sectPr w:rsidR="000D0FC4" w:rsidRPr="00A003A7">
          <w:pgSz w:w="16838" w:h="11905" w:orient="landscape"/>
          <w:pgMar w:top="1701" w:right="1134" w:bottom="850" w:left="1134" w:header="0" w:footer="0" w:gutter="0"/>
          <w:cols w:space="720"/>
        </w:sectPr>
      </w:pPr>
    </w:p>
    <w:p w:rsidR="000D0FC4" w:rsidRDefault="000D0FC4">
      <w:pPr>
        <w:pStyle w:val="ConsPlusNormal"/>
        <w:ind w:firstLine="540"/>
        <w:jc w:val="both"/>
      </w:pPr>
    </w:p>
    <w:p w:rsidR="000D0FC4" w:rsidRPr="0002094F" w:rsidRDefault="000D0FC4">
      <w:pPr>
        <w:pStyle w:val="ConsPlusNormal"/>
        <w:jc w:val="right"/>
        <w:outlineLvl w:val="0"/>
        <w:rPr>
          <w:rFonts w:ascii="Times New Roman" w:hAnsi="Times New Roman" w:cs="Times New Roman"/>
          <w:sz w:val="28"/>
          <w:szCs w:val="28"/>
        </w:rPr>
      </w:pPr>
      <w:r w:rsidRPr="0002094F">
        <w:rPr>
          <w:rFonts w:ascii="Times New Roman" w:hAnsi="Times New Roman" w:cs="Times New Roman"/>
          <w:sz w:val="28"/>
          <w:szCs w:val="28"/>
        </w:rPr>
        <w:t>Утверждены</w:t>
      </w:r>
    </w:p>
    <w:p w:rsidR="000D0FC4" w:rsidRP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постановлением</w:t>
      </w:r>
    </w:p>
    <w:p w:rsid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Администрации</w:t>
      </w:r>
      <w:r w:rsidR="0002094F">
        <w:rPr>
          <w:rFonts w:ascii="Times New Roman" w:hAnsi="Times New Roman" w:cs="Times New Roman"/>
          <w:sz w:val="28"/>
          <w:szCs w:val="28"/>
        </w:rPr>
        <w:t xml:space="preserve"> муниципального образования </w:t>
      </w:r>
    </w:p>
    <w:p w:rsidR="000D0FC4" w:rsidRPr="0002094F" w:rsidRDefault="000209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02094F">
        <w:rPr>
          <w:rFonts w:ascii="Times New Roman" w:hAnsi="Times New Roman" w:cs="Times New Roman"/>
          <w:sz w:val="28"/>
          <w:szCs w:val="28"/>
        </w:rPr>
        <w:t>Смоленской области</w:t>
      </w:r>
    </w:p>
    <w:p w:rsidR="000D0FC4" w:rsidRP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 xml:space="preserve">от </w:t>
      </w:r>
      <w:r w:rsidR="0002094F">
        <w:rPr>
          <w:rFonts w:ascii="Times New Roman" w:hAnsi="Times New Roman" w:cs="Times New Roman"/>
          <w:sz w:val="28"/>
          <w:szCs w:val="28"/>
        </w:rPr>
        <w:t>__________</w:t>
      </w:r>
      <w:r w:rsidRPr="0002094F">
        <w:rPr>
          <w:rFonts w:ascii="Times New Roman" w:hAnsi="Times New Roman" w:cs="Times New Roman"/>
          <w:sz w:val="28"/>
          <w:szCs w:val="28"/>
        </w:rPr>
        <w:t xml:space="preserve"> N </w:t>
      </w:r>
      <w:r w:rsidR="0002094F">
        <w:rPr>
          <w:rFonts w:ascii="Times New Roman" w:hAnsi="Times New Roman" w:cs="Times New Roman"/>
          <w:sz w:val="28"/>
          <w:szCs w:val="28"/>
        </w:rPr>
        <w:t>_____</w:t>
      </w:r>
    </w:p>
    <w:p w:rsidR="000D0FC4" w:rsidRDefault="000D0FC4">
      <w:pPr>
        <w:pStyle w:val="ConsPlusNormal"/>
        <w:ind w:firstLine="540"/>
        <w:jc w:val="both"/>
      </w:pPr>
    </w:p>
    <w:p w:rsidR="0002094F" w:rsidRDefault="0002094F">
      <w:pPr>
        <w:pStyle w:val="ConsPlusTitle"/>
        <w:jc w:val="center"/>
        <w:rPr>
          <w:rFonts w:ascii="Times New Roman" w:hAnsi="Times New Roman" w:cs="Times New Roman"/>
          <w:sz w:val="28"/>
          <w:szCs w:val="28"/>
        </w:rPr>
      </w:pPr>
      <w:bookmarkStart w:id="2" w:name="P244"/>
      <w:bookmarkEnd w:id="2"/>
    </w:p>
    <w:p w:rsidR="000D0FC4" w:rsidRPr="0002094F" w:rsidRDefault="000D0FC4">
      <w:pPr>
        <w:pStyle w:val="ConsPlusTitle"/>
        <w:jc w:val="center"/>
        <w:rPr>
          <w:rFonts w:ascii="Times New Roman" w:hAnsi="Times New Roman" w:cs="Times New Roman"/>
          <w:sz w:val="28"/>
          <w:szCs w:val="28"/>
        </w:rPr>
      </w:pPr>
      <w:r w:rsidRPr="0002094F">
        <w:rPr>
          <w:rFonts w:ascii="Times New Roman" w:hAnsi="Times New Roman" w:cs="Times New Roman"/>
          <w:sz w:val="28"/>
          <w:szCs w:val="28"/>
        </w:rPr>
        <w:t>ТРЕБОВАНИЯ</w:t>
      </w:r>
    </w:p>
    <w:p w:rsidR="000D0FC4" w:rsidRPr="0002094F" w:rsidRDefault="000D0FC4" w:rsidP="0002094F">
      <w:pPr>
        <w:pStyle w:val="ConsPlusTitle"/>
        <w:jc w:val="center"/>
        <w:rPr>
          <w:rFonts w:ascii="Times New Roman" w:hAnsi="Times New Roman" w:cs="Times New Roman"/>
          <w:sz w:val="28"/>
          <w:szCs w:val="28"/>
        </w:rPr>
      </w:pPr>
      <w:r w:rsidRPr="0002094F">
        <w:rPr>
          <w:rFonts w:ascii="Times New Roman" w:hAnsi="Times New Roman" w:cs="Times New Roman"/>
          <w:sz w:val="28"/>
          <w:szCs w:val="28"/>
        </w:rPr>
        <w:t>К ОРГАНИЗАЦИИ ПРОДАЖИ ТОВАРОВ (ВЫПОЛНЕНИЯ РАБОТ, ОКАЗАНИЯ</w:t>
      </w:r>
      <w:r w:rsidR="0002094F">
        <w:rPr>
          <w:rFonts w:ascii="Times New Roman" w:hAnsi="Times New Roman" w:cs="Times New Roman"/>
          <w:sz w:val="28"/>
          <w:szCs w:val="28"/>
        </w:rPr>
        <w:t xml:space="preserve"> </w:t>
      </w:r>
      <w:r w:rsidRPr="0002094F">
        <w:rPr>
          <w:rFonts w:ascii="Times New Roman" w:hAnsi="Times New Roman" w:cs="Times New Roman"/>
          <w:sz w:val="28"/>
          <w:szCs w:val="28"/>
        </w:rPr>
        <w:t xml:space="preserve">УСЛУГ) НА ЯРМАРКАХ НА ТЕРРИТОРИИ </w:t>
      </w:r>
      <w:r w:rsidR="0002094F">
        <w:rPr>
          <w:rFonts w:ascii="Times New Roman" w:hAnsi="Times New Roman" w:cs="Times New Roman"/>
          <w:sz w:val="28"/>
          <w:szCs w:val="28"/>
        </w:rPr>
        <w:t xml:space="preserve">МУНИЦИПАЛЬНОГО ОБРАЗОВАНИЯ «СМОЛЕНСКИЙ РАЙОН» </w:t>
      </w:r>
      <w:r w:rsidRPr="0002094F">
        <w:rPr>
          <w:rFonts w:ascii="Times New Roman" w:hAnsi="Times New Roman" w:cs="Times New Roman"/>
          <w:sz w:val="28"/>
          <w:szCs w:val="28"/>
        </w:rPr>
        <w:t>СМОЛЕНСКОЙ ОБЛАСТИ</w:t>
      </w:r>
    </w:p>
    <w:p w:rsidR="000D0FC4" w:rsidRDefault="000D0FC4">
      <w:pPr>
        <w:pStyle w:val="ConsPlusNormal"/>
        <w:jc w:val="center"/>
      </w:pPr>
    </w:p>
    <w:p w:rsidR="000D0FC4" w:rsidRDefault="000D0FC4">
      <w:pPr>
        <w:pStyle w:val="ConsPlusNormal"/>
        <w:ind w:firstLine="540"/>
        <w:jc w:val="both"/>
      </w:pPr>
    </w:p>
    <w:p w:rsidR="000D0FC4" w:rsidRPr="0002094F" w:rsidRDefault="000D0FC4">
      <w:pPr>
        <w:pStyle w:val="ConsPlusNormal"/>
        <w:ind w:firstLine="540"/>
        <w:jc w:val="both"/>
        <w:rPr>
          <w:rFonts w:ascii="Times New Roman" w:hAnsi="Times New Roman" w:cs="Times New Roman"/>
          <w:sz w:val="28"/>
          <w:szCs w:val="28"/>
        </w:rPr>
      </w:pPr>
      <w:r w:rsidRPr="0002094F">
        <w:rPr>
          <w:rFonts w:ascii="Times New Roman" w:hAnsi="Times New Roman" w:cs="Times New Roman"/>
          <w:sz w:val="28"/>
          <w:szCs w:val="28"/>
        </w:rPr>
        <w:t xml:space="preserve">1. </w:t>
      </w:r>
      <w:proofErr w:type="gramStart"/>
      <w:r w:rsidRPr="0002094F">
        <w:rPr>
          <w:rFonts w:ascii="Times New Roman" w:hAnsi="Times New Roman" w:cs="Times New Roman"/>
          <w:sz w:val="28"/>
          <w:szCs w:val="28"/>
        </w:rPr>
        <w:t>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w:t>
      </w:r>
      <w:proofErr w:type="gramEnd"/>
      <w:r w:rsidRPr="0002094F">
        <w:rPr>
          <w:rFonts w:ascii="Times New Roman" w:hAnsi="Times New Roman" w:cs="Times New Roman"/>
          <w:sz w:val="28"/>
          <w:szCs w:val="28"/>
        </w:rPr>
        <w:t xml:space="preserve">), </w:t>
      </w:r>
      <w:proofErr w:type="spellStart"/>
      <w:r w:rsidRPr="0002094F">
        <w:rPr>
          <w:rFonts w:ascii="Times New Roman" w:hAnsi="Times New Roman" w:cs="Times New Roman"/>
          <w:sz w:val="28"/>
          <w:szCs w:val="28"/>
        </w:rPr>
        <w:t>весоизмерительным</w:t>
      </w:r>
      <w:proofErr w:type="spellEnd"/>
      <w:r w:rsidRPr="0002094F">
        <w:rPr>
          <w:rFonts w:ascii="Times New Roman" w:hAnsi="Times New Roman" w:cs="Times New Roman"/>
          <w:sz w:val="28"/>
          <w:szCs w:val="28"/>
        </w:rP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0D0FC4" w:rsidRPr="00166550" w:rsidRDefault="000D0FC4" w:rsidP="00166550">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3. При осуществлении деятельности по продаже товаров (выполнению работ, оказанию услуг) на ярмарке участники ярмарки (продавцы) должны:</w:t>
      </w:r>
    </w:p>
    <w:p w:rsidR="000D0FC4" w:rsidRPr="00166550" w:rsidRDefault="000D0FC4">
      <w:pPr>
        <w:pStyle w:val="ConsPlusNormal"/>
        <w:ind w:firstLine="540"/>
        <w:jc w:val="both"/>
        <w:rPr>
          <w:rFonts w:ascii="Times New Roman" w:hAnsi="Times New Roman" w:cs="Times New Roman"/>
          <w:sz w:val="28"/>
          <w:szCs w:val="28"/>
        </w:rPr>
      </w:pPr>
      <w:proofErr w:type="gramStart"/>
      <w:r w:rsidRPr="00166550">
        <w:rPr>
          <w:rFonts w:ascii="Times New Roman" w:hAnsi="Times New Roman" w:cs="Times New Roman"/>
          <w:sz w:val="28"/>
          <w:szCs w:val="28"/>
        </w:rP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roofErr w:type="gramEnd"/>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xml:space="preserve">- соблюдать </w:t>
      </w:r>
      <w:hyperlink r:id="rId10" w:history="1">
        <w:r w:rsidRPr="00166550">
          <w:rPr>
            <w:rFonts w:ascii="Times New Roman" w:hAnsi="Times New Roman" w:cs="Times New Roman"/>
            <w:sz w:val="28"/>
            <w:szCs w:val="28"/>
          </w:rPr>
          <w:t>Правила</w:t>
        </w:r>
      </w:hyperlink>
      <w:r w:rsidRPr="00166550">
        <w:rPr>
          <w:rFonts w:ascii="Times New Roman" w:hAnsi="Times New Roman" w:cs="Times New Roman"/>
          <w:sz w:val="28"/>
          <w:szCs w:val="28"/>
        </w:rPr>
        <w:t xml:space="preserve"> продажи отдельных видов товаров, утвержденные Постановлением Правительства Российской Федерации от 19.01.98 N 55;</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иметь в наличии торговое оборудование, предназначенное для выкладки товаров (горки, подтоварники для хранения товарного запаса и др.);</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lastRenderedPageBreak/>
        <w:t>-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0D0FC4" w:rsidRPr="00166550" w:rsidRDefault="000D0FC4">
      <w:pPr>
        <w:pStyle w:val="ConsPlusNormal"/>
        <w:ind w:firstLine="540"/>
        <w:jc w:val="both"/>
        <w:rPr>
          <w:rFonts w:ascii="Times New Roman" w:hAnsi="Times New Roman" w:cs="Times New Roman"/>
          <w:sz w:val="28"/>
          <w:szCs w:val="28"/>
        </w:rPr>
      </w:pPr>
      <w:proofErr w:type="gramStart"/>
      <w:r w:rsidRPr="00166550">
        <w:rPr>
          <w:rFonts w:ascii="Times New Roman" w:hAnsi="Times New Roman" w:cs="Times New Roman"/>
          <w:sz w:val="28"/>
          <w:szCs w:val="28"/>
        </w:rP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roofErr w:type="gramEnd"/>
    </w:p>
    <w:p w:rsidR="000D0FC4" w:rsidRPr="000B0D18" w:rsidRDefault="000D0FC4">
      <w:pPr>
        <w:pStyle w:val="ConsPlusNormal"/>
        <w:ind w:firstLine="540"/>
        <w:jc w:val="both"/>
        <w:rPr>
          <w:rFonts w:ascii="Times New Roman" w:hAnsi="Times New Roman" w:cs="Times New Roman"/>
          <w:sz w:val="28"/>
          <w:szCs w:val="28"/>
        </w:rPr>
      </w:pPr>
      <w:proofErr w:type="gramStart"/>
      <w:r w:rsidRPr="000B0D18">
        <w:rPr>
          <w:rFonts w:ascii="Times New Roman" w:hAnsi="Times New Roman" w:cs="Times New Roman"/>
          <w:sz w:val="28"/>
          <w:szCs w:val="28"/>
        </w:rP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w:t>
      </w:r>
      <w:proofErr w:type="gramEnd"/>
      <w:r w:rsidRPr="000B0D18">
        <w:rPr>
          <w:rFonts w:ascii="Times New Roman" w:hAnsi="Times New Roman" w:cs="Times New Roman"/>
          <w:sz w:val="28"/>
          <w:szCs w:val="28"/>
        </w:rPr>
        <w:t xml:space="preserve">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иные документы, предусмотренные федеральным законодательством.</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xml:space="preserve">5. </w:t>
      </w:r>
      <w:proofErr w:type="gramStart"/>
      <w:r w:rsidRPr="000B0D18">
        <w:rPr>
          <w:rFonts w:ascii="Times New Roman" w:hAnsi="Times New Roman" w:cs="Times New Roman"/>
          <w:sz w:val="28"/>
          <w:szCs w:val="28"/>
        </w:rPr>
        <w:t>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w:t>
      </w:r>
      <w:proofErr w:type="gramEnd"/>
      <w:r w:rsidRPr="000B0D18">
        <w:rPr>
          <w:rFonts w:ascii="Times New Roman" w:hAnsi="Times New Roman" w:cs="Times New Roman"/>
          <w:sz w:val="28"/>
          <w:szCs w:val="28"/>
        </w:rPr>
        <w:t xml:space="preserve"> места, размером не менее 9 </w:t>
      </w:r>
      <w:proofErr w:type="spellStart"/>
      <w:r w:rsidRPr="000B0D18">
        <w:rPr>
          <w:rFonts w:ascii="Times New Roman" w:hAnsi="Times New Roman" w:cs="Times New Roman"/>
          <w:sz w:val="28"/>
          <w:szCs w:val="28"/>
        </w:rPr>
        <w:t>x</w:t>
      </w:r>
      <w:proofErr w:type="spellEnd"/>
      <w:r w:rsidRPr="000B0D18">
        <w:rPr>
          <w:rFonts w:ascii="Times New Roman" w:hAnsi="Times New Roman" w:cs="Times New Roman"/>
          <w:sz w:val="28"/>
          <w:szCs w:val="28"/>
        </w:rPr>
        <w:t xml:space="preserve"> 5,5 сантиметра,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6. На ярмарке не допускается реализация товаров, запрещенных или ограниченных законодательством Российской Федерации или Смоленской области.</w:t>
      </w:r>
    </w:p>
    <w:p w:rsidR="000D0FC4" w:rsidRDefault="000D0FC4">
      <w:pPr>
        <w:pStyle w:val="ConsPlusNormal"/>
        <w:ind w:firstLine="540"/>
        <w:jc w:val="both"/>
      </w:pPr>
    </w:p>
    <w:sectPr w:rsidR="000D0FC4" w:rsidSect="0002094F">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845"/>
    <w:multiLevelType w:val="hybridMultilevel"/>
    <w:tmpl w:val="720A5F32"/>
    <w:lvl w:ilvl="0" w:tplc="14426E0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7D80B68"/>
    <w:multiLevelType w:val="hybridMultilevel"/>
    <w:tmpl w:val="CE481510"/>
    <w:lvl w:ilvl="0" w:tplc="8E94506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0FC4"/>
    <w:rsid w:val="0000070B"/>
    <w:rsid w:val="0002094F"/>
    <w:rsid w:val="000B0D18"/>
    <w:rsid w:val="000D0FC4"/>
    <w:rsid w:val="00110B84"/>
    <w:rsid w:val="00120060"/>
    <w:rsid w:val="00166550"/>
    <w:rsid w:val="001845A9"/>
    <w:rsid w:val="00204FF7"/>
    <w:rsid w:val="00310DFA"/>
    <w:rsid w:val="003F5A2E"/>
    <w:rsid w:val="00444E64"/>
    <w:rsid w:val="00504C4C"/>
    <w:rsid w:val="005D454C"/>
    <w:rsid w:val="005F5976"/>
    <w:rsid w:val="00742F81"/>
    <w:rsid w:val="0097286A"/>
    <w:rsid w:val="00A003A7"/>
    <w:rsid w:val="00A94CB8"/>
    <w:rsid w:val="00AE0551"/>
    <w:rsid w:val="00B601FB"/>
    <w:rsid w:val="00B928C6"/>
    <w:rsid w:val="00C356D4"/>
    <w:rsid w:val="00C85F6C"/>
    <w:rsid w:val="00CA215B"/>
    <w:rsid w:val="00CB065A"/>
    <w:rsid w:val="00D772B7"/>
    <w:rsid w:val="00D84AF0"/>
    <w:rsid w:val="00EA3C44"/>
    <w:rsid w:val="00EB7F0D"/>
    <w:rsid w:val="00F0313B"/>
    <w:rsid w:val="00F94C64"/>
    <w:rsid w:val="00FD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F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99"/>
    <w:qFormat/>
    <w:rsid w:val="00AE055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AE0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551"/>
    <w:rPr>
      <w:rFonts w:ascii="Tahoma" w:eastAsiaTheme="minorEastAsia" w:hAnsi="Tahoma" w:cs="Tahoma"/>
      <w:sz w:val="16"/>
      <w:szCs w:val="16"/>
      <w:lang w:eastAsia="ru-RU"/>
    </w:rPr>
  </w:style>
  <w:style w:type="paragraph" w:styleId="a6">
    <w:name w:val="List Paragraph"/>
    <w:basedOn w:val="a"/>
    <w:uiPriority w:val="34"/>
    <w:qFormat/>
    <w:rsid w:val="00D7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34EA8330ED8B12FDD1520D9AAFE2E425C2FADF54ED3B93C3F76BDF96F646F3871BC9BD33482H2J9L" TargetMode="External"/><Relationship Id="rId3" Type="http://schemas.openxmlformats.org/officeDocument/2006/relationships/settings" Target="settings.xml"/><Relationship Id="rId7" Type="http://schemas.openxmlformats.org/officeDocument/2006/relationships/hyperlink" Target="http://lawru.info/dok/2012/11/22/n60108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ru.info/dok/2009/12/28/n44797.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C834EA8330ED8B12FDD1520D9AAFE2E465B20A8F6438EB334667ABFFE603B783F38B09AD3348221H3J0L" TargetMode="External"/><Relationship Id="rId4" Type="http://schemas.openxmlformats.org/officeDocument/2006/relationships/webSettings" Target="webSettings.xml"/><Relationship Id="rId9" Type="http://schemas.openxmlformats.org/officeDocument/2006/relationships/hyperlink" Target="consultantplus://offline/ref=AC834EA8330ED8B12FDD1520D9AAFE2E425C2FADF54ED3B93C3F76BDF96F646F3871BC9BD33482H2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WKS-Econom 1-306</dc:creator>
  <cp:lastModifiedBy>WKS-Econom 1-306</cp:lastModifiedBy>
  <cp:revision>7</cp:revision>
  <dcterms:created xsi:type="dcterms:W3CDTF">2017-03-28T05:05:00Z</dcterms:created>
  <dcterms:modified xsi:type="dcterms:W3CDTF">2017-03-28T12:28:00Z</dcterms:modified>
</cp:coreProperties>
</file>