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1" w:rsidRDefault="00A11841" w:rsidP="00A11841">
      <w:pPr>
        <w:keepNext/>
        <w:tabs>
          <w:tab w:val="left" w:pos="6615"/>
          <w:tab w:val="left" w:pos="7965"/>
        </w:tabs>
        <w:ind w:left="-567"/>
        <w:jc w:val="right"/>
        <w:outlineLvl w:val="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1905</wp:posOffset>
            </wp:positionV>
            <wp:extent cx="534035" cy="87566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0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A11841" w:rsidRDefault="00A11841" w:rsidP="0074100D">
      <w:pPr>
        <w:keepNext/>
        <w:tabs>
          <w:tab w:val="left" w:pos="6615"/>
          <w:tab w:val="left" w:pos="7965"/>
        </w:tabs>
        <w:spacing w:after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11841" w:rsidRDefault="00A11841" w:rsidP="0074100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11841" w:rsidRDefault="00A11841" w:rsidP="0074100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1841" w:rsidRDefault="00A11841" w:rsidP="0074100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1841" w:rsidRDefault="00A11841" w:rsidP="00A1184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A1184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A11841" w:rsidRDefault="00A11841" w:rsidP="00A11841">
      <w:pPr>
        <w:pStyle w:val="a4"/>
        <w:ind w:left="-567" w:right="51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4673"/>
      </w:tblGrid>
      <w:tr w:rsidR="00A11841" w:rsidTr="00A11841">
        <w:tc>
          <w:tcPr>
            <w:tcW w:w="4673" w:type="dxa"/>
            <w:hideMark/>
          </w:tcPr>
          <w:p w:rsidR="00A11841" w:rsidRDefault="00A11841" w:rsidP="001938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науки, на 2015-2018 гг.» утвержденный постановлением Администрации муниципального образования «Смоленский район» Смоленской области от 23.04.2015 года № 684</w:t>
            </w:r>
          </w:p>
        </w:tc>
      </w:tr>
    </w:tbl>
    <w:p w:rsidR="00A11841" w:rsidRDefault="00A11841" w:rsidP="0019386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Указа Президента Российской Федерации от 07 мая 2012 года № 597 «О мероприятиях по реализации государственной социальной политики», в соответствии с распоряжением Правительства Российской Федерации от 30 апреля 2014 года № 722-р, распоряжением Администрации Смоленской области от 30.12.2016 года № 2093-р/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Смоленской области от 24.04.2013 года № 589-р/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Pr="00A11841" w:rsidRDefault="00A11841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41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>, на 2015-2018 гг.»</w:t>
      </w:r>
      <w:r w:rsidRPr="00A1184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План)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841" w:rsidRDefault="0074100D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Финансовому управлению Администрации муниципального образования «Смоленский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 обеспечить формирование проекта районного бюджета на соответствующий финансовый год с учетом бюджетных заявок главных распорядителей бюджетных средств по расходам, необходимым для обеспечения реализации Плана.</w:t>
      </w:r>
    </w:p>
    <w:p w:rsidR="00A11841" w:rsidRDefault="0074100D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образованию Администрации муниципального образования «Смоленский район» Смоленской области (Лонщакова И.В.) обеспечить реализацию Плана</w:t>
      </w:r>
      <w:r w:rsidR="00A11841">
        <w:rPr>
          <w:rFonts w:ascii="Times New Roman" w:hAnsi="Times New Roman" w:cs="Times New Roman"/>
          <w:sz w:val="28"/>
          <w:szCs w:val="28"/>
        </w:rPr>
        <w:t>.</w:t>
      </w:r>
    </w:p>
    <w:p w:rsidR="00A11841" w:rsidRDefault="00A11841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4100D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74100D">
        <w:rPr>
          <w:rFonts w:ascii="Times New Roman" w:hAnsi="Times New Roman" w:cs="Times New Roman"/>
          <w:sz w:val="28"/>
          <w:szCs w:val="28"/>
        </w:rPr>
        <w:t>Романцева Т.А.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11841" w:rsidRDefault="00A11841" w:rsidP="00193867">
      <w:pPr>
        <w:pStyle w:val="a5"/>
        <w:ind w:left="-567" w:right="-5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 </w:t>
      </w:r>
      <w:r w:rsidR="00741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О.Ю. Язева</w:t>
      </w:r>
    </w:p>
    <w:p w:rsidR="00681909" w:rsidRDefault="00681909" w:rsidP="00193867">
      <w:pPr>
        <w:spacing w:line="240" w:lineRule="auto"/>
      </w:pPr>
    </w:p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>
      <w:pPr>
        <w:sectPr w:rsidR="00C7191D" w:rsidSect="00C00BE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85"/>
      </w:tblGrid>
      <w:tr w:rsidR="00C7191D" w:rsidRPr="00C7191D" w:rsidTr="00C7191D">
        <w:trPr>
          <w:jc w:val="right"/>
        </w:trPr>
        <w:tc>
          <w:tcPr>
            <w:tcW w:w="4685" w:type="dxa"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C7191D" w:rsidRPr="00C7191D" w:rsidRDefault="00396689" w:rsidP="00C719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C7191D" w:rsidRPr="00C7191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от ________________ № _________</w:t>
            </w:r>
            <w:r w:rsidRPr="00C7191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7191D" w:rsidRPr="00C7191D" w:rsidRDefault="00C7191D" w:rsidP="00C7191D">
      <w:pPr>
        <w:pStyle w:val="ConsPlusTitle"/>
        <w:jc w:val="center"/>
        <w:rPr>
          <w:sz w:val="24"/>
          <w:szCs w:val="24"/>
        </w:rPr>
      </w:pPr>
      <w:r w:rsidRPr="00C7191D">
        <w:rPr>
          <w:sz w:val="24"/>
          <w:szCs w:val="24"/>
        </w:rPr>
        <w:t>ПЛАН</w:t>
      </w:r>
    </w:p>
    <w:p w:rsidR="00C7191D" w:rsidRPr="00C7191D" w:rsidRDefault="00C7191D" w:rsidP="00C7191D">
      <w:pPr>
        <w:pStyle w:val="ConsPlusTitle"/>
        <w:suppressAutoHyphens/>
        <w:jc w:val="center"/>
        <w:rPr>
          <w:sz w:val="24"/>
          <w:szCs w:val="24"/>
        </w:rPr>
      </w:pPr>
      <w:r w:rsidRPr="00C7191D">
        <w:rPr>
          <w:sz w:val="24"/>
          <w:szCs w:val="24"/>
        </w:rPr>
        <w:t xml:space="preserve">мероприятий  («дорожная карта») </w:t>
      </w:r>
    </w:p>
    <w:p w:rsidR="00C7191D" w:rsidRPr="00C7191D" w:rsidRDefault="00C7191D" w:rsidP="00C7191D">
      <w:pPr>
        <w:pStyle w:val="ConsPlusTitle"/>
        <w:suppressAutoHyphens/>
        <w:jc w:val="center"/>
        <w:rPr>
          <w:sz w:val="24"/>
          <w:szCs w:val="24"/>
        </w:rPr>
      </w:pPr>
      <w:r w:rsidRPr="00C7191D">
        <w:rPr>
          <w:sz w:val="24"/>
          <w:szCs w:val="24"/>
        </w:rPr>
        <w:t>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науки»</w:t>
      </w:r>
    </w:p>
    <w:p w:rsidR="00C7191D" w:rsidRPr="00C7191D" w:rsidRDefault="00C7191D" w:rsidP="00C7191D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191D" w:rsidRPr="00C7191D" w:rsidRDefault="00C7191D" w:rsidP="001314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7191D">
        <w:rPr>
          <w:rFonts w:ascii="Times New Roman" w:hAnsi="Times New Roman"/>
          <w:b/>
          <w:sz w:val="24"/>
          <w:szCs w:val="24"/>
        </w:rPr>
        <w:t>I. Изменения в дошкольном образовании,</w:t>
      </w:r>
      <w:r w:rsidR="00131400">
        <w:rPr>
          <w:rFonts w:ascii="Times New Roman" w:hAnsi="Times New Roman"/>
          <w:b/>
          <w:sz w:val="24"/>
          <w:szCs w:val="24"/>
        </w:rPr>
        <w:t xml:space="preserve"> </w:t>
      </w:r>
      <w:r w:rsidRPr="00C7191D">
        <w:rPr>
          <w:rFonts w:ascii="Times New Roman" w:hAnsi="Times New Roman"/>
          <w:b/>
          <w:sz w:val="24"/>
          <w:szCs w:val="24"/>
        </w:rPr>
        <w:t>направленные на повышение эффективности и качества услуг</w:t>
      </w:r>
      <w:r w:rsidR="00131400">
        <w:rPr>
          <w:rFonts w:ascii="Times New Roman" w:hAnsi="Times New Roman"/>
          <w:b/>
          <w:sz w:val="24"/>
          <w:szCs w:val="24"/>
        </w:rPr>
        <w:t xml:space="preserve"> </w:t>
      </w:r>
      <w:r w:rsidRPr="00C7191D">
        <w:rPr>
          <w:rFonts w:ascii="Times New Roman" w:hAnsi="Times New Roman"/>
          <w:b/>
          <w:sz w:val="24"/>
          <w:szCs w:val="24"/>
        </w:rPr>
        <w:t>в сфере образования, соотнесенные с этапами перехода</w:t>
      </w:r>
      <w:r w:rsidR="00131400">
        <w:rPr>
          <w:rFonts w:ascii="Times New Roman" w:hAnsi="Times New Roman"/>
          <w:b/>
          <w:sz w:val="24"/>
          <w:szCs w:val="24"/>
        </w:rPr>
        <w:t xml:space="preserve"> </w:t>
      </w:r>
      <w:r w:rsidRPr="00C7191D">
        <w:rPr>
          <w:rFonts w:ascii="Times New Roman" w:hAnsi="Times New Roman"/>
          <w:b/>
          <w:sz w:val="24"/>
          <w:szCs w:val="24"/>
        </w:rPr>
        <w:t>к эффективному контракту</w:t>
      </w:r>
    </w:p>
    <w:p w:rsidR="00C7191D" w:rsidRPr="00C7191D" w:rsidRDefault="00C7191D" w:rsidP="00C719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C7191D">
        <w:rPr>
          <w:rFonts w:ascii="Times New Roman" w:hAnsi="Times New Roman"/>
          <w:sz w:val="24"/>
          <w:szCs w:val="24"/>
        </w:rPr>
        <w:t>3. Основные количественные характеристики системы дошкольного образования</w:t>
      </w:r>
    </w:p>
    <w:p w:rsidR="00C7191D" w:rsidRPr="00C7191D" w:rsidRDefault="00C7191D" w:rsidP="00C7191D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38"/>
        <w:gridCol w:w="8647"/>
        <w:gridCol w:w="1559"/>
        <w:gridCol w:w="709"/>
        <w:gridCol w:w="31"/>
        <w:gridCol w:w="824"/>
        <w:gridCol w:w="824"/>
        <w:gridCol w:w="27"/>
        <w:gridCol w:w="850"/>
        <w:gridCol w:w="851"/>
      </w:tblGrid>
      <w:tr w:rsidR="00C7191D" w:rsidRPr="00C7191D" w:rsidTr="00C7191D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78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1 года до 7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3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9F4BE8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9F4BE8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9F4BE8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9F4BE8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9F4BE8" w:rsidRDefault="009F4BE8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от 1 до 7 лет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13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191D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дошкольного образования в текущем году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10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дошкольных образовательных учреждений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5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5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1D" w:rsidRPr="00C7191D" w:rsidRDefault="00C7191D" w:rsidP="00C71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дошкольные образовательные учреждения (ежегодно),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2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1D" w:rsidRPr="00C7191D" w:rsidRDefault="00C7191D" w:rsidP="00C71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C7191D">
              <w:rPr>
                <w:rFonts w:ascii="Times New Roman" w:hAnsi="Times New Roman"/>
                <w:sz w:val="24"/>
                <w:szCs w:val="24"/>
              </w:rPr>
              <w:t>высокозатратные</w:t>
            </w:r>
            <w:proofErr w:type="spellEnd"/>
            <w:r w:rsidRPr="00C7191D">
              <w:rPr>
                <w:rFonts w:ascii="Times New Roman" w:hAnsi="Times New Roman"/>
                <w:sz w:val="24"/>
                <w:szCs w:val="24"/>
              </w:rPr>
              <w:t xml:space="preserve"> места (строительство и пристрой)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2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1D" w:rsidRPr="00C7191D" w:rsidRDefault="00C7191D" w:rsidP="00C71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1D" w:rsidRPr="00C7191D" w:rsidRDefault="00C7191D" w:rsidP="00C71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      мест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2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rPr>
                <w:sz w:val="24"/>
                <w:szCs w:val="24"/>
                <w:lang w:val="en-US"/>
              </w:rPr>
            </w:pPr>
            <w:r w:rsidRPr="00C7191D">
              <w:rPr>
                <w:sz w:val="24"/>
                <w:szCs w:val="24"/>
              </w:rPr>
              <w:t>8.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Численность работников дошкольных образовательных учреждений,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1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</w:t>
            </w:r>
            <w:r w:rsidR="00193867" w:rsidRPr="00193867">
              <w:rPr>
                <w:rFonts w:ascii="Times New Roman" w:hAnsi="Times New Roman"/>
                <w:sz w:val="24"/>
                <w:szCs w:val="24"/>
              </w:rPr>
              <w:t>9</w:t>
            </w:r>
            <w:r w:rsidRPr="0019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3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1D" w:rsidRPr="00C7191D" w:rsidRDefault="00C7191D" w:rsidP="00C7191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1938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3867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9.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Число воспитанников дошкольных образовательных учреждений в расчете на 1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</w:t>
            </w:r>
            <w:r w:rsidR="00193867" w:rsidRPr="0019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</w:t>
            </w:r>
            <w:r w:rsidR="00193867" w:rsidRPr="00193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5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10.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Доля педагогических работников дошкольных образовательных учреждений, которым при прохождении аттестации присвоена первая или высшая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191D" w:rsidRPr="00C7191D" w:rsidTr="00C7191D">
        <w:tblPrEx>
          <w:tblBorders>
            <w:bottom w:val="single" w:sz="4" w:space="0" w:color="auto"/>
          </w:tblBorders>
        </w:tblPrEx>
        <w:trPr>
          <w:cantSplit/>
          <w:trHeight w:val="8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11.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C7191D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C7191D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1D" w:rsidRPr="00193867" w:rsidRDefault="00193867" w:rsidP="00C7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C7191D" w:rsidRPr="001F1AE0" w:rsidRDefault="00C7191D" w:rsidP="001F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1AE0" w:rsidRPr="001F1AE0" w:rsidRDefault="001F1AE0" w:rsidP="001F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1AE0">
        <w:rPr>
          <w:rFonts w:ascii="Times New Roman" w:hAnsi="Times New Roman"/>
          <w:sz w:val="24"/>
          <w:szCs w:val="24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1F1AE0" w:rsidRPr="001F1AE0" w:rsidRDefault="001F1AE0" w:rsidP="001F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67"/>
        <w:gridCol w:w="2978"/>
        <w:gridCol w:w="1985"/>
        <w:gridCol w:w="5070"/>
      </w:tblGrid>
      <w:tr w:rsidR="001F1AE0" w:rsidRPr="001F1AE0" w:rsidTr="00131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A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Мероприятия, направленные на ликвидацию очередности на зачисление детей в дошкольные образовательные учреждения</w:t>
            </w: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81A1F" w:rsidRDefault="00181A1F" w:rsidP="0018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1A1F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системы образования в муниципальном образовании «Смоленский район» Смоленской области на 2017- 2019 годы»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C7C2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2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C7C20" w:rsidRDefault="001F1AE0" w:rsidP="0018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20">
              <w:rPr>
                <w:rFonts w:ascii="Times New Roman" w:hAnsi="Times New Roman"/>
                <w:sz w:val="24"/>
                <w:szCs w:val="24"/>
              </w:rPr>
              <w:t>201</w:t>
            </w:r>
            <w:r w:rsidR="00181A1F" w:rsidRPr="001C7C20"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1C7C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1A1F" w:rsidRPr="001C7C2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C7C20" w:rsidRDefault="00181A1F" w:rsidP="001C7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20">
              <w:rPr>
                <w:rFonts w:ascii="Times New Roman" w:hAnsi="Times New Roman"/>
                <w:sz w:val="24"/>
                <w:szCs w:val="24"/>
              </w:rPr>
              <w:t>П</w:t>
            </w:r>
            <w:r w:rsidR="001F1AE0" w:rsidRPr="001C7C2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Pr="001C7C20">
              <w:rPr>
                <w:rFonts w:ascii="Times New Roman" w:hAnsi="Times New Roman"/>
                <w:sz w:val="24"/>
                <w:szCs w:val="24"/>
              </w:rPr>
              <w:t>е</w:t>
            </w:r>
            <w:r w:rsidR="001F1AE0" w:rsidRPr="001C7C2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1C7C2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Смоленской области </w:t>
            </w:r>
            <w:r w:rsidR="001C7C20" w:rsidRPr="001C7C20">
              <w:rPr>
                <w:rFonts w:ascii="Times New Roman" w:hAnsi="Times New Roman"/>
                <w:sz w:val="24"/>
                <w:szCs w:val="24"/>
              </w:rPr>
              <w:t xml:space="preserve">№ 1354 от 01.12.2016 года </w:t>
            </w:r>
            <w:r w:rsidR="001F1AE0" w:rsidRPr="001C7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C20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системы образования в муниципальном образовании «Смоленский район» Смоленской области на 2017- 2019 годы»»</w:t>
            </w:r>
            <w:r w:rsidR="001C7C20" w:rsidRPr="001C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Строительство современных зданий дошкольных образовательных организаций, реконструкция зданий функционирующих образовательных организаций, 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 - введение в эксплуатацию 1 детского сада на 60 мест</w:t>
            </w:r>
            <w:r w:rsidR="00B42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F1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адресу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Михновка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Открытие дополнительных дошкольных групп в функционирующих образовательных организациях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год: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- открытие группы МБДОУ </w:t>
            </w:r>
            <w:proofErr w:type="spellStart"/>
            <w:r w:rsidR="00B425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B4258A">
              <w:rPr>
                <w:rFonts w:ascii="Times New Roman" w:hAnsi="Times New Roman"/>
                <w:sz w:val="24"/>
                <w:szCs w:val="24"/>
              </w:rPr>
              <w:t xml:space="preserve">/с «Солнышко» с. </w:t>
            </w:r>
            <w:proofErr w:type="spellStart"/>
            <w:r w:rsidR="00B4258A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="00B4258A">
              <w:rPr>
                <w:rFonts w:ascii="Times New Roman" w:hAnsi="Times New Roman"/>
                <w:sz w:val="24"/>
                <w:szCs w:val="24"/>
              </w:rPr>
              <w:t xml:space="preserve"> (23 места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) по адресу: с. 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- открытие группы МБДОУ ЦРР 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» (25 мест) по адресу: д. Жуково, ул. </w:t>
            </w:r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 д. 9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год:</w:t>
            </w:r>
          </w:p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- уплотнение уже существующих групп (12 мест) МБДОУ 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/с «Колосок» по адресу: с. </w:t>
            </w:r>
            <w:proofErr w:type="spellStart"/>
            <w:r w:rsidRPr="001F1AE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</w:p>
        </w:tc>
      </w:tr>
      <w:tr w:rsidR="001F1AE0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E0" w:rsidRPr="001F1AE0" w:rsidRDefault="001F1AE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B4258A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1F1AE0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gramEnd"/>
            <w:r w:rsidRPr="001F1AE0">
              <w:rPr>
                <w:rFonts w:ascii="Times New Roman" w:hAnsi="Times New Roman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Комитет по образованию, 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отношение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Смоленской области: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2017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Численность воспитанников на одного работника:</w:t>
            </w:r>
          </w:p>
          <w:p w:rsidR="00B4258A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 – 10,5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10,6</w:t>
            </w:r>
          </w:p>
          <w:p w:rsidR="00B4258A" w:rsidRPr="001F1AE0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 – 10,7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10,</w:t>
            </w:r>
            <w:r w:rsidR="001938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4258A" w:rsidRPr="001F1AE0" w:rsidTr="001314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Оптимизация численности отдельных категорий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Комитет по образованию, 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отношение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Смоленской области: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2017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100%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Численность воспитанников на одного работника:</w:t>
            </w:r>
          </w:p>
          <w:p w:rsidR="00B4258A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 – 10,5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10,6</w:t>
            </w:r>
          </w:p>
          <w:p w:rsidR="00B4258A" w:rsidRPr="001F1AE0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 – 10,7</w:t>
            </w:r>
          </w:p>
          <w:p w:rsidR="00B4258A" w:rsidRPr="001F1AE0" w:rsidRDefault="00B4258A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10,</w:t>
            </w:r>
            <w:r w:rsidR="001938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1400" w:rsidRPr="001F1AE0" w:rsidTr="00131400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 xml:space="preserve">Совершенствование действующих моделей аттестации педагогических работников дошкольного образования с последующим их переводом на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эффективный контракт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среднемесячной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>заработной платы педагогических работников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дошкольного образования к средней заработной плате в </w:t>
            </w: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общем образовании Смоленской области: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2017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категория:</w:t>
            </w:r>
          </w:p>
          <w:p w:rsidR="00131400" w:rsidRPr="00193867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2015 год – 64%</w:t>
            </w:r>
          </w:p>
          <w:p w:rsidR="00131400" w:rsidRPr="00193867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2016 год – 70%</w:t>
            </w:r>
          </w:p>
          <w:p w:rsidR="00131400" w:rsidRPr="00193867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2017 год – 88,3</w:t>
            </w:r>
            <w:r w:rsidR="00131400" w:rsidRPr="0019386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31400" w:rsidRPr="001F1AE0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2018 год – 90</w:t>
            </w:r>
            <w:r w:rsidR="00131400" w:rsidRPr="0019386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1400" w:rsidRPr="001F1AE0" w:rsidTr="00131400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отношение</w:t>
            </w:r>
            <w:r w:rsidRPr="001F1AE0">
              <w:rPr>
                <w:rFonts w:ascii="Times New Roman" w:hAnsi="Times New Roman"/>
                <w:sz w:val="24"/>
                <w:szCs w:val="24"/>
              </w:rPr>
              <w:t xml:space="preserve">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Смоленской области: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2015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2016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2017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b/>
                <w:sz w:val="24"/>
                <w:szCs w:val="24"/>
              </w:rPr>
              <w:t>2018 год – 100%</w:t>
            </w:r>
          </w:p>
          <w:p w:rsidR="00131400" w:rsidRPr="001F1AE0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категория:</w:t>
            </w:r>
          </w:p>
          <w:p w:rsidR="00131400" w:rsidRPr="00193867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2015 год – 64%</w:t>
            </w:r>
          </w:p>
          <w:p w:rsidR="00131400" w:rsidRPr="00193867" w:rsidRDefault="00131400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2016 год – 70%</w:t>
            </w:r>
          </w:p>
          <w:p w:rsidR="00131400" w:rsidRPr="00193867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2017 год – 88,3</w:t>
            </w:r>
            <w:r w:rsidR="00131400" w:rsidRPr="0019386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31400" w:rsidRPr="001F1AE0" w:rsidRDefault="00193867" w:rsidP="001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b/>
                <w:sz w:val="24"/>
                <w:szCs w:val="24"/>
              </w:rPr>
              <w:t>2018 год – 90</w:t>
            </w:r>
            <w:r w:rsidR="00131400" w:rsidRPr="0019386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C7191D" w:rsidRDefault="00C7191D" w:rsidP="00C7191D">
      <w:pPr>
        <w:spacing w:after="0"/>
      </w:pPr>
    </w:p>
    <w:p w:rsidR="00193867" w:rsidRDefault="00193867" w:rsidP="00C7191D">
      <w:pPr>
        <w:spacing w:after="0"/>
      </w:pPr>
    </w:p>
    <w:p w:rsidR="009F4BE8" w:rsidRDefault="009F4BE8" w:rsidP="00131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131400" w:rsidRPr="00131400" w:rsidRDefault="00131400" w:rsidP="00131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31400">
        <w:rPr>
          <w:rFonts w:ascii="Times New Roman" w:eastAsia="Times New Roman" w:hAnsi="Times New Roman"/>
          <w:b/>
          <w:sz w:val="24"/>
          <w:szCs w:val="24"/>
        </w:rPr>
        <w:lastRenderedPageBreak/>
        <w:t>II. Изменения в общем образовании, направленные на повышение эффективности и качества услуг в сфере образования,</w:t>
      </w:r>
    </w:p>
    <w:p w:rsidR="00131400" w:rsidRPr="00131400" w:rsidRDefault="00131400" w:rsidP="00131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31400">
        <w:rPr>
          <w:rFonts w:ascii="Times New Roman" w:eastAsia="Times New Roman" w:hAnsi="Times New Roman"/>
          <w:b/>
          <w:sz w:val="24"/>
          <w:szCs w:val="24"/>
        </w:rPr>
        <w:t>соотнесенные</w:t>
      </w:r>
      <w:proofErr w:type="gramEnd"/>
      <w:r w:rsidRPr="00131400">
        <w:rPr>
          <w:rFonts w:ascii="Times New Roman" w:eastAsia="Times New Roman" w:hAnsi="Times New Roman"/>
          <w:b/>
          <w:sz w:val="24"/>
          <w:szCs w:val="24"/>
        </w:rPr>
        <w:t xml:space="preserve"> с этапами перехода к эффективному контракту</w:t>
      </w:r>
    </w:p>
    <w:p w:rsidR="00131400" w:rsidRPr="00131400" w:rsidRDefault="00131400" w:rsidP="0013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1400" w:rsidRPr="00131400" w:rsidRDefault="00131400" w:rsidP="00131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131400">
        <w:rPr>
          <w:rFonts w:ascii="Times New Roman" w:eastAsia="Times New Roman" w:hAnsi="Times New Roman"/>
          <w:sz w:val="24"/>
          <w:szCs w:val="24"/>
        </w:rPr>
        <w:t>3. Основные количественные характеристики системы общего образования</w:t>
      </w:r>
    </w:p>
    <w:p w:rsidR="00131400" w:rsidRPr="00131400" w:rsidRDefault="00131400" w:rsidP="00131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4"/>
        <w:gridCol w:w="997"/>
        <w:gridCol w:w="996"/>
        <w:gridCol w:w="996"/>
        <w:gridCol w:w="995"/>
        <w:gridCol w:w="996"/>
        <w:gridCol w:w="997"/>
      </w:tblGrid>
      <w:tr w:rsidR="00131400" w:rsidRPr="00131400" w:rsidTr="00131400">
        <w:trPr>
          <w:cantSplit/>
          <w:trHeight w:val="1216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Показатели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textDirection w:val="btLr"/>
            <w:vAlign w:val="center"/>
            <w:hideMark/>
          </w:tcPr>
          <w:p w:rsidR="00131400" w:rsidRPr="00131400" w:rsidRDefault="00131400" w:rsidP="00131400">
            <w:pPr>
              <w:pStyle w:val="a8"/>
              <w:ind w:left="113" w:right="113"/>
              <w:rPr>
                <w:b w:val="0"/>
              </w:rPr>
            </w:pPr>
            <w:r w:rsidRPr="00131400">
              <w:rPr>
                <w:b w:val="0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2018 год</w:t>
            </w:r>
          </w:p>
        </w:tc>
      </w:tr>
      <w:tr w:rsidR="00131400" w:rsidRPr="00131400" w:rsidTr="00131400">
        <w:trPr>
          <w:trHeight w:val="337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Численность детей и молодежи 7 – 18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4352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4718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5018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5268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5568</w:t>
            </w:r>
          </w:p>
        </w:tc>
      </w:tr>
      <w:tr w:rsidR="00131400" w:rsidRPr="00131400" w:rsidTr="00131400">
        <w:trPr>
          <w:trHeight w:val="541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center"/>
            </w:pPr>
            <w:proofErr w:type="spellStart"/>
            <w:proofErr w:type="gramStart"/>
            <w:r w:rsidRPr="00131400">
              <w:t>тыс</w:t>
            </w:r>
            <w:proofErr w:type="spellEnd"/>
            <w:proofErr w:type="gramEnd"/>
            <w:r w:rsidRPr="00131400">
              <w:t xml:space="preserve"> чел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C25529" w:rsidP="00131400">
            <w:pPr>
              <w:pStyle w:val="a9"/>
              <w:jc w:val="center"/>
            </w:pPr>
            <w:r w:rsidRPr="009F4BE8">
              <w:t>2902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C25529" w:rsidP="00131400">
            <w:pPr>
              <w:pStyle w:val="a9"/>
              <w:jc w:val="center"/>
            </w:pPr>
            <w:r w:rsidRPr="009F4BE8">
              <w:t>2924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672311" w:rsidP="00131400">
            <w:pPr>
              <w:pStyle w:val="a9"/>
              <w:jc w:val="center"/>
            </w:pPr>
            <w:r w:rsidRPr="009F4BE8">
              <w:t>3074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672311" w:rsidP="00131400">
            <w:pPr>
              <w:pStyle w:val="a9"/>
              <w:jc w:val="center"/>
            </w:pPr>
            <w:r w:rsidRPr="009F4BE8">
              <w:t>3288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9F4BE8" w:rsidRDefault="00C25529" w:rsidP="00131400">
            <w:pPr>
              <w:pStyle w:val="a9"/>
              <w:jc w:val="center"/>
            </w:pPr>
            <w:r w:rsidRPr="009F4BE8">
              <w:t>3467</w:t>
            </w:r>
          </w:p>
        </w:tc>
      </w:tr>
      <w:tr w:rsidR="00131400" w:rsidRPr="00131400" w:rsidTr="00131400">
        <w:trPr>
          <w:trHeight w:val="791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131400" w:rsidRDefault="00131400" w:rsidP="00131400">
            <w:pPr>
              <w:pStyle w:val="a9"/>
              <w:ind w:right="142"/>
              <w:jc w:val="both"/>
            </w:pPr>
            <w:r w:rsidRPr="00131400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(далее – ФГОС) (к 2017 году обучаться по ФГОС будут все учащиеся 1-9 классов)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67,7%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76 %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86%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9F4BE8" w:rsidRDefault="00C25529" w:rsidP="00131400">
            <w:pPr>
              <w:pStyle w:val="a9"/>
              <w:jc w:val="center"/>
            </w:pPr>
            <w:r w:rsidRPr="009F4BE8">
              <w:t>86,7</w:t>
            </w:r>
            <w:r w:rsidR="00131400" w:rsidRPr="009F4BE8"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131400" w:rsidRPr="009F4BE8" w:rsidRDefault="00131400" w:rsidP="00131400">
            <w:pPr>
              <w:pStyle w:val="a9"/>
              <w:jc w:val="center"/>
            </w:pPr>
            <w:r w:rsidRPr="009F4BE8">
              <w:t>100%</w:t>
            </w:r>
          </w:p>
        </w:tc>
      </w:tr>
      <w:tr w:rsidR="00131400" w:rsidRPr="00131400" w:rsidTr="00131400">
        <w:trPr>
          <w:trHeight w:val="571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программам общего образования в расчете на 1     педагогического работника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C25529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C25529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C25529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400" w:rsidRPr="00131400" w:rsidTr="00131400">
        <w:trPr>
          <w:trHeight w:val="563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93867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131400"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9F4BE8" w:rsidRDefault="00193867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31400"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31400" w:rsidRPr="00131400" w:rsidTr="00131400">
        <w:trPr>
          <w:trHeight w:val="273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реорганизованных общеобразовательных организаций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C25529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C25529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C25529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C25529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C25529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400" w:rsidRPr="00131400" w:rsidTr="00131400">
        <w:trPr>
          <w:trHeight w:val="191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93867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93867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93867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93867" w:rsidRDefault="00193867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131400"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93867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31400" w:rsidRPr="00131400" w:rsidTr="00131400">
        <w:trPr>
          <w:trHeight w:val="191"/>
          <w:tblHeader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численности обучающихся по образовательным программам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C25529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31400" w:rsidRPr="00131400" w:rsidRDefault="00131400" w:rsidP="00131400">
      <w:pPr>
        <w:pStyle w:val="a7"/>
        <w:ind w:left="0" w:firstLine="0"/>
        <w:outlineLvl w:val="2"/>
        <w:rPr>
          <w:sz w:val="24"/>
          <w:szCs w:val="24"/>
        </w:rPr>
      </w:pPr>
    </w:p>
    <w:p w:rsidR="00131400" w:rsidRPr="00B04390" w:rsidRDefault="00131400" w:rsidP="00B04390">
      <w:pPr>
        <w:pStyle w:val="a7"/>
        <w:numPr>
          <w:ilvl w:val="0"/>
          <w:numId w:val="4"/>
        </w:numPr>
        <w:jc w:val="center"/>
        <w:outlineLvl w:val="2"/>
        <w:rPr>
          <w:sz w:val="24"/>
          <w:szCs w:val="24"/>
        </w:rPr>
      </w:pPr>
      <w:r w:rsidRPr="00B04390">
        <w:rPr>
          <w:sz w:val="24"/>
          <w:szCs w:val="24"/>
        </w:rPr>
        <w:t>Мероприятия   по    повышению   эффективности   и   качества   услуг   в   сфере   общего   образования МО «Смоленский район» Смоленской области,  соотнесенные с этапами перехода к эффективному контракту</w:t>
      </w:r>
    </w:p>
    <w:p w:rsidR="00131400" w:rsidRPr="00131400" w:rsidRDefault="00131400" w:rsidP="00131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66"/>
        <w:gridCol w:w="6236"/>
        <w:gridCol w:w="1984"/>
        <w:gridCol w:w="1701"/>
        <w:gridCol w:w="4822"/>
      </w:tblGrid>
      <w:tr w:rsidR="00131400" w:rsidRPr="00131400" w:rsidTr="00C25529">
        <w:trPr>
          <w:cantSplit/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 xml:space="preserve">№ </w:t>
            </w:r>
            <w:r w:rsidRPr="00131400">
              <w:rPr>
                <w:b w:val="0"/>
                <w:vertAlign w:val="subscript"/>
              </w:rPr>
              <w:t>п.</w:t>
            </w:r>
            <w:r w:rsidRPr="00131400">
              <w:rPr>
                <w:b w:val="0"/>
              </w:rPr>
              <w:t>/</w:t>
            </w:r>
            <w:r w:rsidRPr="00131400">
              <w:rPr>
                <w:b w:val="0"/>
                <w:vertAlign w:val="superscript"/>
              </w:rPr>
              <w:t>п.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Сроки реализа</w:t>
            </w:r>
            <w:r w:rsidRPr="00131400">
              <w:rPr>
                <w:rStyle w:val="FontStyle27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Показатели</w:t>
            </w:r>
          </w:p>
        </w:tc>
      </w:tr>
      <w:tr w:rsidR="00131400" w:rsidRPr="00131400" w:rsidTr="00C25529">
        <w:trPr>
          <w:cantSplit/>
          <w:trHeight w:val="28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B04390" w:rsidRDefault="00131400" w:rsidP="00131400">
            <w:pPr>
              <w:pStyle w:val="a9"/>
              <w:jc w:val="center"/>
            </w:pPr>
            <w:r w:rsidRPr="00B04390">
              <w:t>Достижение новых качественных образовательных результатов</w:t>
            </w:r>
          </w:p>
        </w:tc>
      </w:tr>
      <w:tr w:rsidR="00131400" w:rsidRPr="00131400" w:rsidTr="00C25529">
        <w:trPr>
          <w:cantSplit/>
          <w:trHeight w:val="47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jc w:val="both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rPr>
                <w:b/>
              </w:rPr>
            </w:pPr>
            <w:r w:rsidRPr="00131400">
              <w:rPr>
                <w:b/>
              </w:rPr>
              <w:t>Основное общее образование: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rPr>
                <w:b/>
              </w:rPr>
              <w:t xml:space="preserve">– </w:t>
            </w:r>
            <w:r w:rsidRPr="00131400">
              <w:t xml:space="preserve">повышение профессиональной компетентности руководящих работников и учителей основной школы </w:t>
            </w:r>
            <w:proofErr w:type="gramStart"/>
            <w:r w:rsidRPr="00131400">
              <w:t>через</w:t>
            </w:r>
            <w:proofErr w:type="gramEnd"/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- организация прохождения педагогическими работниками курсов повышения квалификации и профессиональной переподготовки;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- распространение успешного опыта реализации ООП;</w:t>
            </w:r>
          </w:p>
          <w:p w:rsidR="00131400" w:rsidRPr="00131400" w:rsidRDefault="00131400" w:rsidP="00131400">
            <w:pPr>
              <w:pStyle w:val="a8"/>
              <w:jc w:val="both"/>
              <w:rPr>
                <w:b w:val="0"/>
              </w:rPr>
            </w:pPr>
            <w:r w:rsidRPr="00131400">
              <w:t>-</w:t>
            </w:r>
            <w:proofErr w:type="spellStart"/>
            <w:r w:rsidRPr="00131400">
              <w:rPr>
                <w:b w:val="0"/>
              </w:rPr>
              <w:t>совершенствованиесистемы</w:t>
            </w:r>
            <w:proofErr w:type="spellEnd"/>
            <w:r w:rsidRPr="00131400">
              <w:rPr>
                <w:b w:val="0"/>
              </w:rPr>
              <w:t xml:space="preserve"> методической работы на уровне муниципалитета и общеобразовательного учреждения;</w:t>
            </w:r>
          </w:p>
          <w:p w:rsidR="00131400" w:rsidRPr="00131400" w:rsidRDefault="00131400" w:rsidP="00131400">
            <w:pPr>
              <w:pStyle w:val="a9"/>
              <w:jc w:val="both"/>
              <w:rPr>
                <w:rStyle w:val="FontStyle27"/>
                <w:sz w:val="24"/>
                <w:szCs w:val="24"/>
              </w:rPr>
            </w:pPr>
            <w:r w:rsidRPr="00131400">
              <w:t xml:space="preserve">– выявление и распространение успешного инновационного опыта реализации ООП ООО  </w:t>
            </w:r>
            <w:proofErr w:type="spellStart"/>
            <w:r w:rsidRPr="00131400">
              <w:t>пилотных</w:t>
            </w:r>
            <w:proofErr w:type="spellEnd"/>
            <w:r w:rsidRPr="00131400">
              <w:t xml:space="preserve"> школ;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по образованию </w:t>
            </w:r>
          </w:p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b w:val="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2014-2018 гг.</w:t>
            </w: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Удельный вес численности обучающихся организаций общего образования, обучающихся по ФГОС основного общего образования</w:t>
            </w:r>
          </w:p>
          <w:p w:rsidR="00131400" w:rsidRPr="00381549" w:rsidRDefault="00131400" w:rsidP="00131400">
            <w:pPr>
              <w:pStyle w:val="a9"/>
            </w:pPr>
            <w:r w:rsidRPr="00381549">
              <w:t>2015г – 46,7%;</w:t>
            </w:r>
          </w:p>
          <w:p w:rsidR="00131400" w:rsidRPr="00381549" w:rsidRDefault="00131400" w:rsidP="00131400">
            <w:pPr>
              <w:pStyle w:val="a9"/>
            </w:pPr>
            <w:r w:rsidRPr="00381549">
              <w:t>2016 год – 66,5%;</w:t>
            </w:r>
          </w:p>
          <w:p w:rsidR="00131400" w:rsidRPr="00381549" w:rsidRDefault="0092206F" w:rsidP="00131400">
            <w:pPr>
              <w:pStyle w:val="a9"/>
            </w:pPr>
            <w:r w:rsidRPr="00381549">
              <w:t>2017</w:t>
            </w:r>
            <w:r w:rsidR="00131400" w:rsidRPr="00381549">
              <w:t xml:space="preserve">– </w:t>
            </w:r>
            <w:r w:rsidR="00381549" w:rsidRPr="00381549">
              <w:t>86,1</w:t>
            </w:r>
            <w:r w:rsidR="00131400" w:rsidRPr="00381549">
              <w:t xml:space="preserve"> %;</w:t>
            </w:r>
          </w:p>
          <w:p w:rsidR="00131400" w:rsidRPr="00131400" w:rsidRDefault="00131400" w:rsidP="00131400">
            <w:pPr>
              <w:pStyle w:val="a9"/>
              <w:rPr>
                <w:color w:val="FF0000"/>
              </w:rPr>
            </w:pPr>
            <w:r w:rsidRPr="00381549">
              <w:t>2018 – 100%</w:t>
            </w:r>
          </w:p>
          <w:p w:rsidR="00131400" w:rsidRPr="00131400" w:rsidRDefault="00131400" w:rsidP="00C25529">
            <w:pPr>
              <w:pStyle w:val="a9"/>
              <w:jc w:val="both"/>
            </w:pPr>
            <w:proofErr w:type="gramStart"/>
            <w:r w:rsidRPr="00131400">
              <w:t>соотношение результатов ГИА по русскому языку и математике в 10 % школ с лучшими результатами и в 10% школ с худшими результатами (измеряется через отношение среднего балла ГИА (в расчете на 1 предмет) в 10 % школ с лучшими результатами ГИА к среднему баллу ГИА (в расчете на 1 предмет) в 10 % школ с худшими результатами ГИА.</w:t>
            </w:r>
            <w:proofErr w:type="gramEnd"/>
            <w:r w:rsidR="00C25529">
              <w:t xml:space="preserve"> </w:t>
            </w:r>
            <w:proofErr w:type="gramStart"/>
            <w:r w:rsidRPr="00131400">
              <w:t>Сближение показателя должно осуществляться через увеличение образовательных результатов в школах с низкими баллами ГИА)</w:t>
            </w:r>
            <w:proofErr w:type="gramEnd"/>
          </w:p>
          <w:p w:rsidR="00381549" w:rsidRPr="00381549" w:rsidRDefault="00381549" w:rsidP="00131400">
            <w:pPr>
              <w:pStyle w:val="a9"/>
              <w:rPr>
                <w:b/>
              </w:rPr>
            </w:pPr>
            <w:r w:rsidRPr="00381549">
              <w:rPr>
                <w:b/>
              </w:rPr>
              <w:t xml:space="preserve">2014-2015 учебный год: </w:t>
            </w:r>
          </w:p>
          <w:p w:rsidR="00131400" w:rsidRPr="00381549" w:rsidRDefault="00131400" w:rsidP="00131400">
            <w:pPr>
              <w:pStyle w:val="a9"/>
            </w:pPr>
            <w:r w:rsidRPr="00381549">
              <w:t>рус</w:t>
            </w:r>
            <w:r w:rsidR="00C25529" w:rsidRPr="00381549">
              <w:t xml:space="preserve">ский </w:t>
            </w:r>
            <w:r w:rsidRPr="00381549">
              <w:t>яз</w:t>
            </w:r>
            <w:r w:rsidR="00C25529" w:rsidRPr="00381549">
              <w:t xml:space="preserve">ык </w:t>
            </w:r>
            <w:r w:rsidRPr="00381549">
              <w:t>-1,4</w:t>
            </w:r>
          </w:p>
          <w:p w:rsidR="00131400" w:rsidRPr="00381549" w:rsidRDefault="00131400" w:rsidP="00381549">
            <w:pPr>
              <w:pStyle w:val="a9"/>
            </w:pPr>
            <w:r w:rsidRPr="00381549">
              <w:t>математика – 1,</w:t>
            </w:r>
            <w:r w:rsidR="00381549" w:rsidRPr="00381549">
              <w:t>3</w:t>
            </w:r>
          </w:p>
          <w:p w:rsidR="00381549" w:rsidRPr="00381549" w:rsidRDefault="00381549" w:rsidP="00381549">
            <w:pPr>
              <w:pStyle w:val="a9"/>
              <w:rPr>
                <w:b/>
              </w:rPr>
            </w:pPr>
            <w:r w:rsidRPr="00381549">
              <w:rPr>
                <w:b/>
              </w:rPr>
              <w:t>2015-2016 учебный год:</w:t>
            </w:r>
          </w:p>
          <w:p w:rsidR="00381549" w:rsidRPr="00381549" w:rsidRDefault="00381549" w:rsidP="00381549">
            <w:pPr>
              <w:pStyle w:val="a9"/>
            </w:pPr>
            <w:r w:rsidRPr="00381549">
              <w:t>русский язык -1,2</w:t>
            </w:r>
          </w:p>
          <w:p w:rsidR="00381549" w:rsidRPr="00381549" w:rsidRDefault="00381549" w:rsidP="00381549">
            <w:pPr>
              <w:pStyle w:val="a9"/>
            </w:pPr>
            <w:r w:rsidRPr="00381549">
              <w:t>математика – 1,1</w:t>
            </w:r>
          </w:p>
          <w:p w:rsidR="00381549" w:rsidRPr="00BD78A5" w:rsidRDefault="00381549" w:rsidP="00BD78A5">
            <w:pPr>
              <w:pStyle w:val="a9"/>
            </w:pPr>
            <w:r w:rsidRPr="00BD78A5">
              <w:t xml:space="preserve">Средний балл ниже, чем в прошлом учебном году, так как худшие школы имеют средний балл по русскому языку </w:t>
            </w:r>
            <w:r w:rsidR="00BD78A5" w:rsidRPr="00BD78A5">
              <w:t>– 3,85 и 4 балла</w:t>
            </w:r>
            <w:r w:rsidRPr="00BD78A5">
              <w:t xml:space="preserve">, по математике </w:t>
            </w:r>
            <w:r w:rsidR="00BD78A5" w:rsidRPr="00BD78A5">
              <w:t>–</w:t>
            </w:r>
            <w:r w:rsidRPr="00BD78A5">
              <w:t xml:space="preserve"> </w:t>
            </w:r>
            <w:r w:rsidR="00BD78A5" w:rsidRPr="00BD78A5">
              <w:t>3,4 и 3,5 балла</w:t>
            </w:r>
            <w:r w:rsidRPr="00BD78A5">
              <w:t>.</w:t>
            </w:r>
          </w:p>
        </w:tc>
      </w:tr>
      <w:tr w:rsidR="00131400" w:rsidRPr="00131400" w:rsidTr="00C25529">
        <w:trPr>
          <w:cantSplit/>
          <w:trHeight w:val="8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– разработка основных образовательных программ основного общего образования в соответствие требованиям ФГОС;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Style w:val="FontStyle27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До 2018 гг.</w:t>
            </w:r>
          </w:p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0" w:rsidRPr="00131400" w:rsidTr="00C25529">
        <w:trPr>
          <w:cantSplit/>
          <w:trHeight w:val="6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- приведение в соответствие с ФГОС нормативной базы общеобразовательных учреждений;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Style w:val="FontStyle27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2014-2015 гг.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0" w:rsidRPr="00131400" w:rsidTr="00C25529">
        <w:trPr>
          <w:cantSplit/>
          <w:trHeight w:val="11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– обеспечение материально-технических условий (приобретение учебно-лабораторного, учебно-производственного и компьютерного оборудования) для реализации ФГОС ООО;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Style w:val="FontStyle27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До 2018 гг.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0" w:rsidRPr="00131400" w:rsidTr="00C25529">
        <w:trPr>
          <w:cantSplit/>
          <w:trHeight w:val="11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 xml:space="preserve">- совершенствование развития нормативного </w:t>
            </w:r>
            <w:proofErr w:type="spellStart"/>
            <w:r w:rsidRPr="00131400">
              <w:t>подушевого</w:t>
            </w:r>
            <w:proofErr w:type="spellEnd"/>
            <w:r w:rsidRPr="00131400">
              <w:t xml:space="preserve"> финансирования с учетом соблюдения требований к условиям реализации  основных образовательных программ ФГОС ООО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Style w:val="FontStyle27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2014-2018 гг.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0" w:rsidRPr="00131400" w:rsidTr="00C25529">
        <w:trPr>
          <w:cantSplit/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Развитие сетевого взаимодействия образовательных учреждений, в том числе в рамках деятельности образовательных округов.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665F88" w:rsidP="00131400">
            <w:pPr>
              <w:pStyle w:val="a9"/>
              <w:shd w:val="clear" w:color="auto" w:fill="FFFFFF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131400" w:rsidRPr="00131400">
              <w:rPr>
                <w:rStyle w:val="FontStyle27"/>
                <w:sz w:val="24"/>
                <w:szCs w:val="24"/>
              </w:rPr>
              <w:t>бразованию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2014-2018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shd w:val="clear" w:color="auto" w:fill="FFFFFF"/>
              <w:jc w:val="both"/>
              <w:rPr>
                <w:b w:val="0"/>
                <w:bCs w:val="0"/>
              </w:rPr>
            </w:pPr>
            <w:proofErr w:type="gramStart"/>
            <w:r w:rsidRPr="00131400">
              <w:rPr>
                <w:b w:val="0"/>
                <w:bCs w:val="0"/>
              </w:rPr>
              <w:t>соотношение результатов ЕГЭ по русскому языку и математике в 10 % школ с лучшими результатами и в 10% школ с худшими результатами (измеряется через 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 w:rsidRPr="00131400">
              <w:rPr>
                <w:b w:val="0"/>
                <w:bCs w:val="0"/>
              </w:rPr>
              <w:t>Сближение показателя должно осуществляться через увеличение образовательных результатов в школах с низкими баллами ЕГЭ)</w:t>
            </w:r>
            <w:proofErr w:type="gramEnd"/>
          </w:p>
          <w:p w:rsidR="00381549" w:rsidRPr="00381549" w:rsidRDefault="00381549" w:rsidP="00381549">
            <w:pPr>
              <w:pStyle w:val="a9"/>
              <w:rPr>
                <w:b/>
              </w:rPr>
            </w:pPr>
            <w:r w:rsidRPr="00381549">
              <w:rPr>
                <w:b/>
              </w:rPr>
              <w:t xml:space="preserve">2014-2015 учебный год: </w:t>
            </w:r>
          </w:p>
          <w:p w:rsidR="00131400" w:rsidRPr="00EF3DF2" w:rsidRDefault="00131400" w:rsidP="00131400">
            <w:pPr>
              <w:pStyle w:val="a8"/>
              <w:shd w:val="clear" w:color="auto" w:fill="FFFFFF"/>
              <w:jc w:val="both"/>
              <w:rPr>
                <w:b w:val="0"/>
                <w:bCs w:val="0"/>
              </w:rPr>
            </w:pPr>
            <w:r w:rsidRPr="00EF3DF2">
              <w:rPr>
                <w:b w:val="0"/>
                <w:bCs w:val="0"/>
              </w:rPr>
              <w:t>математика-1,93</w:t>
            </w:r>
          </w:p>
          <w:p w:rsidR="00131400" w:rsidRPr="00EF3DF2" w:rsidRDefault="00131400" w:rsidP="00131400">
            <w:pPr>
              <w:pStyle w:val="a8"/>
              <w:shd w:val="clear" w:color="auto" w:fill="FFFFFF"/>
              <w:jc w:val="both"/>
              <w:rPr>
                <w:b w:val="0"/>
                <w:bCs w:val="0"/>
              </w:rPr>
            </w:pPr>
            <w:r w:rsidRPr="00EF3DF2">
              <w:rPr>
                <w:b w:val="0"/>
                <w:bCs w:val="0"/>
              </w:rPr>
              <w:t>русский язык-  1,34</w:t>
            </w:r>
          </w:p>
          <w:p w:rsidR="00381549" w:rsidRPr="00381549" w:rsidRDefault="00381549" w:rsidP="00381549">
            <w:pPr>
              <w:pStyle w:val="a9"/>
              <w:rPr>
                <w:b/>
              </w:rPr>
            </w:pPr>
            <w:r w:rsidRPr="00381549">
              <w:rPr>
                <w:b/>
              </w:rPr>
              <w:t>2015-2016 учебный год:</w:t>
            </w:r>
          </w:p>
          <w:p w:rsidR="00381549" w:rsidRPr="00381549" w:rsidRDefault="00381549" w:rsidP="00381549">
            <w:pPr>
              <w:pStyle w:val="a9"/>
            </w:pPr>
            <w:r w:rsidRPr="00381549">
              <w:t>русский язык -</w:t>
            </w:r>
            <w:r w:rsidR="00EF3DF2">
              <w:t>1,71</w:t>
            </w:r>
          </w:p>
          <w:p w:rsidR="00381549" w:rsidRPr="00381549" w:rsidRDefault="00381549" w:rsidP="00EF3DF2">
            <w:pPr>
              <w:pStyle w:val="a9"/>
            </w:pPr>
            <w:r w:rsidRPr="00381549">
              <w:t>математика – 1,</w:t>
            </w:r>
            <w:r w:rsidR="00EF3DF2">
              <w:t>8</w:t>
            </w:r>
          </w:p>
        </w:tc>
      </w:tr>
      <w:tr w:rsidR="00131400" w:rsidRPr="00131400" w:rsidTr="00C25529">
        <w:trPr>
          <w:cantSplit/>
          <w:trHeight w:val="8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Осуществление мероприятий, направленных на оптимизацию </w:t>
            </w:r>
            <w:proofErr w:type="gramStart"/>
            <w:r w:rsidRPr="00131400">
              <w:t>расходов</w:t>
            </w:r>
            <w:proofErr w:type="gramEnd"/>
            <w:r w:rsidRPr="00131400">
              <w:t xml:space="preserve"> на оплату труда вспомогательного, административно-управленческого персонала 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труда учреждений не более 40 %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665F88" w:rsidP="00131400">
            <w:pPr>
              <w:pStyle w:val="a9"/>
              <w:shd w:val="clear" w:color="auto" w:fill="FFFFFF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131400" w:rsidRPr="00131400">
              <w:rPr>
                <w:rStyle w:val="FontStyle27"/>
                <w:sz w:val="24"/>
                <w:szCs w:val="24"/>
              </w:rPr>
              <w:t>бразованию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>
              <w:rPr>
                <w:rStyle w:val="FontStyle27"/>
                <w:sz w:val="24"/>
                <w:szCs w:val="24"/>
              </w:rPr>
              <w:t>МКУ «</w:t>
            </w:r>
            <w:r w:rsidRPr="00131400">
              <w:rPr>
                <w:rStyle w:val="FontStyle27"/>
                <w:sz w:val="24"/>
                <w:szCs w:val="24"/>
              </w:rPr>
              <w:t>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2014 -2018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shd w:val="clear" w:color="auto" w:fill="FFFFFF"/>
              <w:jc w:val="both"/>
              <w:rPr>
                <w:b w:val="0"/>
              </w:rPr>
            </w:pPr>
            <w:r w:rsidRPr="00131400">
              <w:rPr>
                <w:b w:val="0"/>
              </w:rPr>
              <w:t>отношение средне</w:t>
            </w:r>
            <w:r w:rsidRPr="00131400">
              <w:rPr>
                <w:b w:val="0"/>
              </w:rPr>
              <w:softHyphen/>
              <w:t>месячной заработ</w:t>
            </w:r>
            <w:r w:rsidRPr="00131400">
              <w:rPr>
                <w:b w:val="0"/>
              </w:rPr>
              <w:softHyphen/>
              <w:t>ной платы педаго</w:t>
            </w:r>
            <w:r w:rsidRPr="00131400">
              <w:rPr>
                <w:b w:val="0"/>
              </w:rPr>
              <w:softHyphen/>
              <w:t>гических работни</w:t>
            </w:r>
            <w:r w:rsidRPr="00131400">
              <w:rPr>
                <w:b w:val="0"/>
              </w:rPr>
              <w:softHyphen/>
              <w:t>ков образовательных организаций общего образования к среднемесячной заработной плате в Смоленской области</w:t>
            </w:r>
            <w:r w:rsidR="00665F88">
              <w:rPr>
                <w:b w:val="0"/>
              </w:rPr>
              <w:t xml:space="preserve"> </w:t>
            </w:r>
            <w:r w:rsidR="00665F88" w:rsidRPr="00665F88">
              <w:rPr>
                <w:b w:val="0"/>
                <w:color w:val="FF0000"/>
              </w:rPr>
              <w:t>(</w:t>
            </w:r>
            <w:r w:rsidRPr="00131400">
              <w:rPr>
                <w:color w:val="FF0000"/>
              </w:rPr>
              <w:t>70,4%</w:t>
            </w:r>
            <w:r w:rsidR="00665F88">
              <w:rPr>
                <w:color w:val="FF0000"/>
              </w:rPr>
              <w:t>)</w:t>
            </w:r>
          </w:p>
          <w:p w:rsidR="00131400" w:rsidRPr="00131400" w:rsidRDefault="00131400" w:rsidP="00EF3DF2">
            <w:pPr>
              <w:pStyle w:val="a9"/>
              <w:shd w:val="clear" w:color="auto" w:fill="FFFFFF"/>
              <w:jc w:val="both"/>
            </w:pPr>
            <w:r w:rsidRPr="00131400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  <w:r w:rsidR="00665F88">
              <w:t xml:space="preserve"> </w:t>
            </w:r>
            <w:r w:rsidRPr="00EF3DF2">
              <w:rPr>
                <w:b/>
              </w:rPr>
              <w:t>(</w:t>
            </w:r>
            <w:r w:rsidR="00EF3DF2" w:rsidRPr="00EF3DF2">
              <w:rPr>
                <w:b/>
              </w:rPr>
              <w:t>28,7</w:t>
            </w:r>
            <w:r w:rsidRPr="00EF3DF2">
              <w:rPr>
                <w:b/>
              </w:rPr>
              <w:t xml:space="preserve"> %)</w:t>
            </w:r>
          </w:p>
        </w:tc>
      </w:tr>
      <w:tr w:rsidR="00131400" w:rsidRPr="00131400" w:rsidTr="00C25529">
        <w:trPr>
          <w:cantSplit/>
          <w:trHeight w:val="28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B04390" w:rsidRDefault="00131400" w:rsidP="00131400">
            <w:pPr>
              <w:pStyle w:val="a9"/>
              <w:jc w:val="center"/>
            </w:pPr>
            <w:r w:rsidRPr="00B04390">
              <w:t>Обеспечение доступности качественного образования</w:t>
            </w:r>
          </w:p>
        </w:tc>
      </w:tr>
      <w:tr w:rsidR="00131400" w:rsidRPr="00131400" w:rsidTr="00665F88">
        <w:trPr>
          <w:cantSplit/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Реализация мероприятий, направленных на обеспечение доступности общего образования в соответствии с федеральными государственными образовательными стандартами общего образования для всех категорий граждан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Администрация МО «Смоленский район»</w:t>
            </w:r>
          </w:p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665F88" w:rsidP="00665F88">
            <w:pPr>
              <w:pStyle w:val="a9"/>
              <w:shd w:val="clear" w:color="auto" w:fill="FFFFFF"/>
              <w:jc w:val="both"/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131400" w:rsidRPr="00131400">
              <w:rPr>
                <w:rStyle w:val="FontStyle27"/>
                <w:sz w:val="24"/>
                <w:szCs w:val="24"/>
              </w:rPr>
              <w:t>бразованию</w:t>
            </w:r>
            <w:r w:rsidR="00131400">
              <w:rPr>
                <w:rStyle w:val="FontStyle27"/>
                <w:sz w:val="24"/>
                <w:szCs w:val="24"/>
              </w:rPr>
              <w:t xml:space="preserve"> </w:t>
            </w:r>
            <w:r w:rsidR="00131400" w:rsidRPr="00131400">
              <w:rPr>
                <w:rStyle w:val="FontStyle27"/>
                <w:sz w:val="24"/>
                <w:szCs w:val="24"/>
              </w:rPr>
              <w:t>Руководители</w:t>
            </w:r>
            <w:r w:rsidR="00131400">
              <w:rPr>
                <w:rStyle w:val="FontStyle27"/>
                <w:sz w:val="24"/>
                <w:szCs w:val="24"/>
              </w:rPr>
              <w:t xml:space="preserve"> </w:t>
            </w:r>
            <w:r w:rsidR="00131400" w:rsidRPr="00131400">
              <w:rPr>
                <w:rStyle w:val="FontStyle27"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2015 - 2018 гг.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Удельный вес численности обучающихся организаций общего образования, обучаю</w:t>
            </w:r>
            <w:r w:rsidRPr="00131400">
              <w:softHyphen/>
              <w:t>щихся по новым федеральным государ</w:t>
            </w:r>
            <w:r w:rsidRPr="00131400">
              <w:softHyphen/>
              <w:t>ственным образова</w:t>
            </w:r>
            <w:r w:rsidRPr="00131400">
              <w:softHyphen/>
              <w:t>тельным стандартам</w:t>
            </w:r>
          </w:p>
          <w:p w:rsidR="00131400" w:rsidRPr="00EF3DF2" w:rsidRDefault="00131400" w:rsidP="00EF3DF2">
            <w:pPr>
              <w:pStyle w:val="a9"/>
              <w:shd w:val="clear" w:color="auto" w:fill="FFFFFF"/>
              <w:jc w:val="both"/>
              <w:rPr>
                <w:b/>
              </w:rPr>
            </w:pPr>
            <w:r w:rsidRPr="00EF3DF2">
              <w:rPr>
                <w:b/>
              </w:rPr>
              <w:t>(</w:t>
            </w:r>
            <w:r w:rsidR="00EF3DF2" w:rsidRPr="00EF3DF2">
              <w:rPr>
                <w:b/>
              </w:rPr>
              <w:t>86,3</w:t>
            </w:r>
            <w:r w:rsidRPr="00EF3DF2">
              <w:rPr>
                <w:b/>
              </w:rPr>
              <w:t>%)</w:t>
            </w:r>
          </w:p>
        </w:tc>
      </w:tr>
      <w:tr w:rsidR="00131400" w:rsidRPr="00131400" w:rsidTr="00665F88">
        <w:trPr>
          <w:cantSplit/>
          <w:trHeight w:val="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Оптимизация сети муниципальных общеобразовательных организаций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</w:p>
        </w:tc>
      </w:tr>
      <w:tr w:rsidR="00131400" w:rsidRPr="00131400" w:rsidTr="00C25529">
        <w:trPr>
          <w:cantSplit/>
          <w:trHeight w:val="10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Ликвидация МБОУ</w:t>
            </w:r>
            <w:r>
              <w:t xml:space="preserve"> </w:t>
            </w:r>
            <w:proofErr w:type="spellStart"/>
            <w:r w:rsidRPr="00131400">
              <w:t>Лоинская</w:t>
            </w:r>
            <w:proofErr w:type="spellEnd"/>
            <w:r w:rsidRPr="00131400">
              <w:t xml:space="preserve"> ОШ</w:t>
            </w:r>
          </w:p>
          <w:p w:rsidR="0049300D" w:rsidRPr="00131400" w:rsidRDefault="0049300D" w:rsidP="00131400">
            <w:pPr>
              <w:pStyle w:val="a9"/>
              <w:shd w:val="clear" w:color="auto" w:fill="FFFFFF"/>
              <w:jc w:val="both"/>
            </w:pPr>
          </w:p>
          <w:p w:rsidR="00212A51" w:rsidRDefault="00212A51" w:rsidP="00131400">
            <w:pPr>
              <w:pStyle w:val="a9"/>
              <w:shd w:val="clear" w:color="auto" w:fill="FFFFFF"/>
              <w:jc w:val="both"/>
            </w:pP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Ликвидация МБОУ </w:t>
            </w:r>
            <w:proofErr w:type="spellStart"/>
            <w:r w:rsidRPr="00131400">
              <w:t>Чекулинская</w:t>
            </w:r>
            <w:proofErr w:type="spellEnd"/>
            <w:r w:rsidRPr="00131400">
              <w:t xml:space="preserve">  ОШ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Ликвидация МБОУ </w:t>
            </w:r>
            <w:proofErr w:type="spellStart"/>
            <w:r w:rsidRPr="00131400">
              <w:t>Архиповская</w:t>
            </w:r>
            <w:proofErr w:type="spellEnd"/>
            <w:r w:rsidRPr="00131400">
              <w:t xml:space="preserve">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49300D" w:rsidRDefault="00131400" w:rsidP="00131400">
            <w:pPr>
              <w:pStyle w:val="a9"/>
              <w:shd w:val="clear" w:color="auto" w:fill="FFFFFF"/>
              <w:jc w:val="center"/>
            </w:pPr>
            <w:r w:rsidRPr="0049300D">
              <w:t>2015</w:t>
            </w:r>
          </w:p>
          <w:p w:rsidR="0049300D" w:rsidRPr="0049300D" w:rsidRDefault="0049300D" w:rsidP="00131400">
            <w:pPr>
              <w:pStyle w:val="a9"/>
              <w:shd w:val="clear" w:color="auto" w:fill="FFFFFF"/>
              <w:jc w:val="center"/>
            </w:pPr>
          </w:p>
          <w:p w:rsidR="00212A51" w:rsidRDefault="00212A51" w:rsidP="00131400">
            <w:pPr>
              <w:pStyle w:val="a9"/>
              <w:shd w:val="clear" w:color="auto" w:fill="FFFFFF"/>
              <w:jc w:val="center"/>
            </w:pPr>
          </w:p>
          <w:p w:rsidR="00131400" w:rsidRPr="0049300D" w:rsidRDefault="00131400" w:rsidP="00131400">
            <w:pPr>
              <w:pStyle w:val="a9"/>
              <w:shd w:val="clear" w:color="auto" w:fill="FFFFFF"/>
              <w:jc w:val="center"/>
            </w:pPr>
            <w:r w:rsidRPr="0049300D">
              <w:t>2017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49300D">
              <w:t>2018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экономия средств областного </w:t>
            </w:r>
            <w:r w:rsidR="00212A51">
              <w:rPr>
                <w:rFonts w:ascii="Times New Roman" w:eastAsia="Times New Roman" w:hAnsi="Times New Roman"/>
                <w:sz w:val="24"/>
                <w:szCs w:val="24"/>
              </w:rPr>
              <w:t xml:space="preserve">и местного </w:t>
            </w:r>
            <w:r w:rsidRPr="00131400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  <w:r w:rsidR="00212A51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31400">
              <w:rPr>
                <w:rFonts w:ascii="Times New Roman" w:eastAsia="Times New Roman" w:hAnsi="Times New Roman"/>
                <w:sz w:val="24"/>
                <w:szCs w:val="24"/>
              </w:rPr>
              <w:t xml:space="preserve"> в 2015 году состави</w:t>
            </w:r>
            <w:r w:rsidR="00E65D7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212A5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1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5D73">
              <w:rPr>
                <w:rFonts w:ascii="Times New Roman" w:eastAsia="Times New Roman" w:hAnsi="Times New Roman"/>
                <w:sz w:val="24"/>
                <w:szCs w:val="24"/>
              </w:rPr>
              <w:t>818,3 тыс.</w:t>
            </w:r>
            <w:r w:rsidRPr="00131400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рублей;</w:t>
            </w:r>
          </w:p>
          <w:p w:rsidR="00131400" w:rsidRPr="0049300D" w:rsidRDefault="00131400" w:rsidP="00665F88">
            <w:pPr>
              <w:pStyle w:val="a9"/>
              <w:shd w:val="clear" w:color="auto" w:fill="FFFFFF"/>
              <w:jc w:val="both"/>
              <w:rPr>
                <w:lang w:eastAsia="en-US"/>
              </w:rPr>
            </w:pPr>
            <w:r w:rsidRPr="0049300D">
              <w:rPr>
                <w:lang w:eastAsia="en-US"/>
              </w:rPr>
              <w:t>в 201</w:t>
            </w:r>
            <w:r w:rsidR="00665F88" w:rsidRPr="0049300D">
              <w:rPr>
                <w:lang w:eastAsia="en-US"/>
              </w:rPr>
              <w:t>7</w:t>
            </w:r>
            <w:r w:rsidRPr="0049300D">
              <w:rPr>
                <w:lang w:eastAsia="en-US"/>
              </w:rPr>
              <w:t xml:space="preserve"> году -  млн. рублей</w:t>
            </w:r>
          </w:p>
          <w:p w:rsidR="0049300D" w:rsidRPr="00665F88" w:rsidRDefault="0049300D" w:rsidP="00665F88">
            <w:pPr>
              <w:pStyle w:val="a9"/>
              <w:shd w:val="clear" w:color="auto" w:fill="FFFFFF"/>
              <w:jc w:val="both"/>
              <w:rPr>
                <w:color w:val="FF0000"/>
              </w:rPr>
            </w:pPr>
            <w:r w:rsidRPr="0049300D">
              <w:rPr>
                <w:lang w:eastAsia="en-US"/>
              </w:rPr>
              <w:t>в 2018 году -  млн. рублей</w:t>
            </w:r>
          </w:p>
        </w:tc>
      </w:tr>
      <w:tr w:rsidR="00131400" w:rsidRPr="00131400" w:rsidTr="00C25529">
        <w:trPr>
          <w:cantSplit/>
          <w:trHeight w:val="28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B04390" w:rsidRDefault="00131400" w:rsidP="00131400">
            <w:pPr>
              <w:pStyle w:val="a9"/>
              <w:jc w:val="center"/>
            </w:pPr>
            <w:r w:rsidRPr="00B04390">
              <w:t>Введение эффективного контракта в общем образовании</w:t>
            </w:r>
          </w:p>
        </w:tc>
      </w:tr>
      <w:tr w:rsidR="00131400" w:rsidRPr="00131400" w:rsidTr="00C25529">
        <w:trPr>
          <w:cantSplit/>
          <w:trHeight w:val="1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участие в апробации областной  модели эффективного контракта в общем образовании;</w:t>
            </w:r>
          </w:p>
          <w:p w:rsidR="00131400" w:rsidRPr="00131400" w:rsidRDefault="00131400" w:rsidP="00131400">
            <w:pPr>
              <w:pStyle w:val="a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rPr>
                <w:rStyle w:val="FontStyle27"/>
                <w:sz w:val="24"/>
                <w:szCs w:val="24"/>
              </w:rPr>
              <w:t xml:space="preserve">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2015-2018 г.</w:t>
            </w:r>
          </w:p>
          <w:p w:rsidR="00131400" w:rsidRPr="00131400" w:rsidRDefault="00131400" w:rsidP="00131400">
            <w:pPr>
              <w:pStyle w:val="a9"/>
              <w:spacing w:before="120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  <w:r w:rsidRPr="00131400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отношение среднемесячной заработной платы педагогических работников образовательных организаций общего образования в муниципалитете к средней заработной плате в Смоленской области</w:t>
            </w:r>
            <w:r w:rsidR="00665F88">
              <w:t xml:space="preserve"> </w:t>
            </w:r>
            <w:r w:rsidRPr="00131400">
              <w:rPr>
                <w:b/>
                <w:color w:val="FF0000"/>
              </w:rPr>
              <w:t>(70,4%)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удельный вес численности учителей в возрасте до 35 лет в общей численности учителей общеобразовательных организаций</w:t>
            </w:r>
            <w:r w:rsidR="00665F88">
              <w:rPr>
                <w:color w:val="FF0000"/>
              </w:rPr>
              <w:t xml:space="preserve"> </w:t>
            </w:r>
            <w:r w:rsidR="00EF3DF2" w:rsidRPr="00EF3DF2">
              <w:rPr>
                <w:b/>
              </w:rPr>
              <w:t>(28,7 %)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 xml:space="preserve">введение эффективного контракта в общем образовании, обновление кадрового состава и привлечение молодых талантливых педагогов для работы в школе, </w:t>
            </w:r>
          </w:p>
        </w:tc>
      </w:tr>
      <w:tr w:rsidR="00131400" w:rsidRPr="00131400" w:rsidTr="00C25529">
        <w:trPr>
          <w:cantSplit/>
          <w:trHeight w:val="10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  <w:rPr>
                <w:color w:val="FF0000"/>
              </w:rPr>
            </w:pPr>
            <w:r w:rsidRPr="00131400">
              <w:t xml:space="preserve">Разработка и внедрение механизмов эффективного контракта 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общего образования с учетом федеральных методических рекомендаций;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131400" w:rsidP="00131400">
            <w:pPr>
              <w:pStyle w:val="a9"/>
              <w:jc w:val="both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 xml:space="preserve">образованию 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rPr>
                <w:rStyle w:val="FontStyle27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2016-2018 г.</w:t>
            </w: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  <w:p w:rsidR="00131400" w:rsidRPr="00131400" w:rsidRDefault="00131400" w:rsidP="00131400">
            <w:pPr>
              <w:pStyle w:val="a9"/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отношение среднемесячной заработной платы педагогических работников образовательных организаций общего образования к средней заработной плате в Смоленской области</w:t>
            </w:r>
            <w:r w:rsidR="00665F88">
              <w:rPr>
                <w:color w:val="FF0000"/>
              </w:rPr>
              <w:t xml:space="preserve"> </w:t>
            </w:r>
            <w:r w:rsidR="00665F88">
              <w:rPr>
                <w:b/>
                <w:color w:val="FF0000"/>
              </w:rPr>
              <w:t>(</w:t>
            </w:r>
            <w:r w:rsidRPr="00131400">
              <w:rPr>
                <w:b/>
                <w:color w:val="FF0000"/>
              </w:rPr>
              <w:t>70,4%)</w:t>
            </w:r>
            <w:r w:rsidRPr="00131400">
              <w:rPr>
                <w:b/>
              </w:rPr>
              <w:t xml:space="preserve">    </w:t>
            </w:r>
          </w:p>
          <w:p w:rsidR="00131400" w:rsidRPr="00131400" w:rsidRDefault="00131400" w:rsidP="00131400">
            <w:pPr>
              <w:pStyle w:val="a9"/>
              <w:jc w:val="both"/>
            </w:pPr>
            <w:r w:rsidRPr="00131400">
              <w:t>удельный вес численности учителей в возрасте до 35 лет в общей численности учителей общеобразовательных организаций</w:t>
            </w:r>
            <w:r w:rsidR="00665F88">
              <w:t xml:space="preserve"> </w:t>
            </w:r>
            <w:r w:rsidR="00EF3DF2" w:rsidRPr="00EF3DF2">
              <w:rPr>
                <w:b/>
              </w:rPr>
              <w:t>(28,7 %)</w:t>
            </w:r>
          </w:p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предоставляемых муниципальных услуг</w:t>
            </w:r>
          </w:p>
          <w:p w:rsidR="00131400" w:rsidRPr="00131400" w:rsidRDefault="00131400" w:rsidP="0013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нормативные акты</w:t>
            </w:r>
          </w:p>
        </w:tc>
      </w:tr>
      <w:tr w:rsidR="00131400" w:rsidRPr="00131400" w:rsidTr="00C25529">
        <w:trPr>
          <w:cantSplit/>
          <w:trHeight w:val="10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Style w:val="FontStyle27"/>
                <w:rFonts w:eastAsia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00" w:rsidRPr="00131400" w:rsidRDefault="00131400" w:rsidP="00131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2015-2018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трудовые договора с руководителями муниципальных организаций общего образования, соответствующие типовой форме договора</w:t>
            </w:r>
            <w:r w:rsidR="00665F88">
              <w:t xml:space="preserve"> </w:t>
            </w:r>
            <w:r w:rsidRPr="00131400">
              <w:rPr>
                <w:b/>
              </w:rPr>
              <w:t>(100%)</w:t>
            </w:r>
          </w:p>
        </w:tc>
      </w:tr>
      <w:tr w:rsidR="00131400" w:rsidRPr="00131400" w:rsidTr="00C25529">
        <w:trPr>
          <w:cantSplit/>
          <w:trHeight w:val="10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Обеспечение контроля за выполнением в полном объеме мер по созданию прозрачного </w:t>
            </w:r>
            <w:proofErr w:type="gramStart"/>
            <w:r w:rsidRPr="00131400">
              <w:t>механизма оплаты труда руководителей муниципальных образовательных организаций</w:t>
            </w:r>
            <w:proofErr w:type="gramEnd"/>
            <w:r w:rsidRPr="00131400">
              <w:t xml:space="preserve"> с учетом установленных предельных соотношений средней заработной платы руководителя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системе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Образованию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rPr>
                <w:rStyle w:val="FontStyle27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2015 -2018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оптимальное соотношение средней заработной платы руководителей общеобразовательных организаций и средней заработной платы работников данных образовательных организаций</w:t>
            </w:r>
          </w:p>
          <w:p w:rsidR="00131400" w:rsidRPr="0049300D" w:rsidRDefault="00131400" w:rsidP="00131400">
            <w:pPr>
              <w:pStyle w:val="a9"/>
              <w:shd w:val="clear" w:color="auto" w:fill="FFFFFF"/>
              <w:jc w:val="both"/>
              <w:rPr>
                <w:b/>
                <w:color w:val="FF0000"/>
              </w:rPr>
            </w:pPr>
            <w:r w:rsidRPr="0049300D">
              <w:rPr>
                <w:b/>
                <w:color w:val="FF0000"/>
              </w:rPr>
              <w:t>(21%)</w:t>
            </w:r>
          </w:p>
        </w:tc>
      </w:tr>
      <w:tr w:rsidR="00131400" w:rsidRPr="00131400" w:rsidTr="00C25529">
        <w:trPr>
          <w:cantSplit/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Организация повышения квалификации и переподготовки педагогических работников образовательных организаций с целью обеспечения соответствия работников требованиям профессиональных стандартов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>СОИРО</w:t>
            </w:r>
          </w:p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Образованию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rPr>
                <w:rStyle w:val="FontStyle27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2015 -2018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доля педагогических работников общеобразовательных организаций, которым при прохождении аттестации присвоена первая и высшая категория – </w:t>
            </w:r>
            <w:r w:rsidR="0049300D" w:rsidRPr="0049300D">
              <w:rPr>
                <w:b/>
              </w:rPr>
              <w:t>76</w:t>
            </w:r>
            <w:r w:rsidRPr="0049300D">
              <w:rPr>
                <w:b/>
              </w:rPr>
              <w:t>%</w:t>
            </w:r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к 2018 году -100% </w:t>
            </w:r>
          </w:p>
        </w:tc>
      </w:tr>
      <w:tr w:rsidR="00131400" w:rsidRPr="00131400" w:rsidTr="00C25529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  <w:rPr>
                <w:rStyle w:val="FontStyle27"/>
                <w:sz w:val="24"/>
                <w:szCs w:val="24"/>
              </w:rPr>
            </w:pPr>
            <w:r w:rsidRPr="00131400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 xml:space="preserve">Совершенствование </w:t>
            </w:r>
            <w:proofErr w:type="gramStart"/>
            <w:r w:rsidRPr="00131400">
              <w:t>модели аттестации педагогических работников организаций общего образования</w:t>
            </w:r>
            <w:proofErr w:type="gramEnd"/>
            <w:r w:rsidRPr="00131400">
              <w:t xml:space="preserve"> с </w:t>
            </w:r>
            <w:r w:rsidRPr="00131400">
              <w:lastRenderedPageBreak/>
              <w:t>последующим их переводом на эффективный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131400">
              <w:rPr>
                <w:rStyle w:val="FontStyle27"/>
                <w:b w:val="0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131400">
              <w:rPr>
                <w:rStyle w:val="FontStyle27"/>
                <w:b w:val="0"/>
                <w:sz w:val="24"/>
                <w:szCs w:val="24"/>
              </w:rPr>
              <w:t>по</w:t>
            </w:r>
            <w:proofErr w:type="gramEnd"/>
          </w:p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rPr>
                <w:rStyle w:val="FontStyle27"/>
                <w:sz w:val="24"/>
                <w:szCs w:val="24"/>
              </w:rPr>
              <w:t>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center"/>
            </w:pPr>
            <w:r w:rsidRPr="00131400">
              <w:t>2014 -2018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0" w:rsidRPr="00131400" w:rsidRDefault="00131400" w:rsidP="00131400">
            <w:pPr>
              <w:pStyle w:val="a9"/>
              <w:shd w:val="clear" w:color="auto" w:fill="FFFFFF"/>
              <w:jc w:val="both"/>
            </w:pPr>
            <w:r w:rsidRPr="00131400">
              <w:t>отношение средне</w:t>
            </w:r>
            <w:r w:rsidRPr="00131400">
              <w:softHyphen/>
              <w:t>месячной заработ</w:t>
            </w:r>
            <w:r w:rsidRPr="00131400">
              <w:softHyphen/>
              <w:t>ной платы педаго</w:t>
            </w:r>
            <w:r w:rsidRPr="00131400">
              <w:softHyphen/>
              <w:t>гических работни</w:t>
            </w:r>
            <w:r w:rsidRPr="00131400">
              <w:softHyphen/>
              <w:t xml:space="preserve">ков </w:t>
            </w:r>
            <w:r w:rsidRPr="00131400">
              <w:lastRenderedPageBreak/>
              <w:t>образователь</w:t>
            </w:r>
            <w:r w:rsidRPr="00131400">
              <w:softHyphen/>
              <w:t>ных организаций общего образования к среднемесячной заработной плате в Смоленской области</w:t>
            </w:r>
            <w:r w:rsidR="00665F88">
              <w:rPr>
                <w:color w:val="FF0000"/>
              </w:rPr>
              <w:t xml:space="preserve"> </w:t>
            </w:r>
            <w:r w:rsidRPr="00131400">
              <w:rPr>
                <w:color w:val="FF0000"/>
              </w:rPr>
              <w:t>(70,4%)</w:t>
            </w:r>
          </w:p>
          <w:p w:rsidR="00131400" w:rsidRPr="00131400" w:rsidRDefault="00131400" w:rsidP="0049300D">
            <w:pPr>
              <w:pStyle w:val="a9"/>
              <w:shd w:val="clear" w:color="auto" w:fill="FFFFFF"/>
              <w:jc w:val="both"/>
            </w:pPr>
            <w:r w:rsidRPr="00131400">
              <w:t>Доля педагогических работников общеобразовательных организаций, которым при прохождении аттестации присвоена первая и высшая категория</w:t>
            </w:r>
            <w:r w:rsidR="00665F88">
              <w:t xml:space="preserve"> </w:t>
            </w:r>
            <w:r w:rsidR="00665F88" w:rsidRPr="0049300D">
              <w:rPr>
                <w:b/>
              </w:rPr>
              <w:t>(</w:t>
            </w:r>
            <w:r w:rsidR="0049300D" w:rsidRPr="0049300D">
              <w:rPr>
                <w:b/>
              </w:rPr>
              <w:t>76</w:t>
            </w:r>
            <w:r w:rsidRPr="0049300D">
              <w:rPr>
                <w:b/>
              </w:rPr>
              <w:t>%</w:t>
            </w:r>
            <w:r w:rsidR="00665F88" w:rsidRPr="0049300D">
              <w:rPr>
                <w:b/>
              </w:rPr>
              <w:t>)</w:t>
            </w:r>
          </w:p>
        </w:tc>
      </w:tr>
    </w:tbl>
    <w:p w:rsidR="00131400" w:rsidRPr="00131400" w:rsidRDefault="00131400" w:rsidP="00131400">
      <w:pPr>
        <w:pStyle w:val="a7"/>
        <w:tabs>
          <w:tab w:val="left" w:pos="993"/>
        </w:tabs>
        <w:spacing w:before="120"/>
        <w:ind w:left="709" w:firstLine="0"/>
        <w:outlineLvl w:val="2"/>
        <w:rPr>
          <w:sz w:val="24"/>
          <w:szCs w:val="24"/>
        </w:rPr>
      </w:pPr>
    </w:p>
    <w:p w:rsidR="00131400" w:rsidRPr="00B04390" w:rsidRDefault="00131400" w:rsidP="00B04390">
      <w:pPr>
        <w:pStyle w:val="a7"/>
        <w:numPr>
          <w:ilvl w:val="0"/>
          <w:numId w:val="4"/>
        </w:numPr>
        <w:tabs>
          <w:tab w:val="left" w:pos="993"/>
        </w:tabs>
        <w:spacing w:before="120"/>
        <w:ind w:left="709" w:firstLine="0"/>
        <w:jc w:val="center"/>
        <w:outlineLvl w:val="2"/>
        <w:rPr>
          <w:sz w:val="24"/>
          <w:szCs w:val="24"/>
        </w:rPr>
      </w:pPr>
      <w:r w:rsidRPr="00B04390">
        <w:rPr>
          <w:sz w:val="24"/>
          <w:szCs w:val="24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51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6"/>
        <w:gridCol w:w="1126"/>
        <w:gridCol w:w="1130"/>
        <w:gridCol w:w="1130"/>
        <w:gridCol w:w="1130"/>
        <w:gridCol w:w="1130"/>
        <w:gridCol w:w="1130"/>
        <w:gridCol w:w="3187"/>
      </w:tblGrid>
      <w:tr w:rsidR="00131400" w:rsidRPr="00131400" w:rsidTr="00665F88">
        <w:trPr>
          <w:cantSplit/>
          <w:trHeight w:val="913"/>
          <w:tblHeader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btLr"/>
            <w:vAlign w:val="center"/>
            <w:hideMark/>
          </w:tcPr>
          <w:p w:rsidR="00131400" w:rsidRPr="00131400" w:rsidRDefault="00131400" w:rsidP="00131400">
            <w:pPr>
              <w:pStyle w:val="a8"/>
              <w:ind w:left="113" w:right="113"/>
              <w:rPr>
                <w:b w:val="0"/>
              </w:rPr>
            </w:pPr>
            <w:r w:rsidRPr="00131400">
              <w:rPr>
                <w:b w:val="0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49300D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2016</w:t>
            </w:r>
            <w:r w:rsidR="0049300D">
              <w:rPr>
                <w:b w:val="0"/>
              </w:rPr>
              <w:t xml:space="preserve"> </w:t>
            </w:r>
            <w:r w:rsidRPr="00131400">
              <w:rPr>
                <w:b w:val="0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2017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2018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Результаты</w:t>
            </w:r>
          </w:p>
        </w:tc>
      </w:tr>
      <w:tr w:rsidR="00131400" w:rsidRPr="00131400" w:rsidTr="00665F88">
        <w:trPr>
          <w:cantSplit/>
          <w:trHeight w:val="159"/>
          <w:tblHeader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1400" w:rsidRPr="00131400" w:rsidRDefault="00131400" w:rsidP="00131400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8</w:t>
            </w:r>
          </w:p>
        </w:tc>
      </w:tr>
      <w:tr w:rsidR="00131400" w:rsidRPr="00131400" w:rsidTr="00665F88">
        <w:trPr>
          <w:trHeight w:val="1930"/>
          <w:tblHeader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proofErr w:type="gramStart"/>
            <w:r w:rsidRPr="00131400">
              <w:t>Соотношение результатов ЕГЭ по русскому языку и математике в 10% школ с лучшими результатами и в 10% школ с худшими результатами (измеряется через 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ЕГЭ.</w:t>
            </w:r>
            <w:proofErr w:type="gramEnd"/>
            <w:r w:rsidR="0049300D">
              <w:t xml:space="preserve"> </w:t>
            </w:r>
            <w:proofErr w:type="gramStart"/>
            <w:r w:rsidRPr="00131400">
              <w:t>Сближение показателя должно осуществляться через увеличение образовательных результатов в школах с низкими баллами ЕГЭ)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center"/>
            </w:pPr>
            <w:r w:rsidRPr="00131400">
              <w:t>безразмерная величина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131400">
            <w:pPr>
              <w:pStyle w:val="a9"/>
              <w:jc w:val="center"/>
            </w:pPr>
            <w:r w:rsidRPr="0049300D">
              <w:t>1,34</w:t>
            </w:r>
          </w:p>
          <w:p w:rsidR="00131400" w:rsidRPr="0049300D" w:rsidRDefault="0049300D" w:rsidP="00131400">
            <w:pPr>
              <w:pStyle w:val="a9"/>
              <w:jc w:val="center"/>
            </w:pPr>
            <w:r w:rsidRPr="0049300D">
              <w:t xml:space="preserve">(русский </w:t>
            </w:r>
            <w:r w:rsidR="00131400" w:rsidRPr="0049300D">
              <w:t>яз</w:t>
            </w:r>
            <w:r w:rsidRPr="0049300D">
              <w:t>ык)</w:t>
            </w: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  <w:r w:rsidRPr="0049300D">
              <w:t>1,93 (математика)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131400">
            <w:pPr>
              <w:pStyle w:val="a9"/>
              <w:jc w:val="center"/>
            </w:pPr>
            <w:r w:rsidRPr="0049300D">
              <w:t>1,35</w:t>
            </w: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  <w:r w:rsidRPr="0049300D">
              <w:t>1,93</w:t>
            </w:r>
          </w:p>
          <w:p w:rsidR="0049300D" w:rsidRPr="0049300D" w:rsidRDefault="0049300D" w:rsidP="00131400">
            <w:pPr>
              <w:pStyle w:val="a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9300D" w:rsidRPr="0049300D" w:rsidRDefault="0049300D" w:rsidP="00131400">
            <w:pPr>
              <w:pStyle w:val="a9"/>
              <w:jc w:val="center"/>
            </w:pPr>
            <w:r w:rsidRPr="0049300D">
              <w:t>1,71</w:t>
            </w: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  <w:r w:rsidRPr="0049300D">
              <w:t>1,8</w:t>
            </w:r>
          </w:p>
          <w:p w:rsidR="0049300D" w:rsidRPr="0049300D" w:rsidRDefault="0049300D" w:rsidP="0049300D">
            <w:pPr>
              <w:rPr>
                <w:lang w:eastAsia="ru-RU"/>
              </w:rPr>
            </w:pPr>
          </w:p>
          <w:p w:rsidR="00131400" w:rsidRPr="0049300D" w:rsidRDefault="00131400" w:rsidP="0049300D">
            <w:pPr>
              <w:rPr>
                <w:lang w:eastAsia="ru-RU"/>
              </w:rPr>
            </w:pPr>
          </w:p>
          <w:p w:rsidR="0049300D" w:rsidRPr="0049300D" w:rsidRDefault="0049300D" w:rsidP="0049300D">
            <w:pPr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49300D" w:rsidP="00131400">
            <w:pPr>
              <w:pStyle w:val="a9"/>
              <w:jc w:val="center"/>
            </w:pPr>
            <w:r w:rsidRPr="0049300D">
              <w:t>1,72</w:t>
            </w: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</w:p>
          <w:p w:rsidR="0049300D" w:rsidRPr="0049300D" w:rsidRDefault="0049300D" w:rsidP="00131400">
            <w:pPr>
              <w:pStyle w:val="a9"/>
              <w:jc w:val="center"/>
            </w:pPr>
            <w:r w:rsidRPr="0049300D">
              <w:t>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49300D">
            <w:pPr>
              <w:pStyle w:val="a9"/>
              <w:jc w:val="center"/>
            </w:pPr>
            <w:r w:rsidRPr="0049300D">
              <w:t>1,</w:t>
            </w:r>
            <w:r w:rsidR="0049300D" w:rsidRPr="0049300D">
              <w:t>73</w:t>
            </w:r>
          </w:p>
          <w:p w:rsidR="0049300D" w:rsidRPr="0049300D" w:rsidRDefault="0049300D" w:rsidP="0049300D">
            <w:pPr>
              <w:pStyle w:val="a9"/>
              <w:jc w:val="center"/>
            </w:pPr>
          </w:p>
          <w:p w:rsidR="0049300D" w:rsidRPr="0049300D" w:rsidRDefault="0049300D" w:rsidP="0049300D">
            <w:pPr>
              <w:pStyle w:val="a9"/>
              <w:jc w:val="center"/>
            </w:pPr>
          </w:p>
          <w:p w:rsidR="0049300D" w:rsidRPr="0049300D" w:rsidRDefault="0049300D" w:rsidP="0049300D">
            <w:pPr>
              <w:pStyle w:val="a9"/>
              <w:jc w:val="center"/>
            </w:pPr>
          </w:p>
          <w:p w:rsidR="0049300D" w:rsidRPr="0049300D" w:rsidRDefault="0049300D" w:rsidP="0049300D">
            <w:pPr>
              <w:pStyle w:val="a9"/>
              <w:jc w:val="center"/>
            </w:pPr>
            <w:r w:rsidRPr="0049300D">
              <w:t>2,0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улучшатся результаты выпускников школ, в первую очередь тех школ, выпускники которых показывают низкие результаты единого государствен</w:t>
            </w:r>
            <w:r w:rsidRPr="00131400">
              <w:softHyphen/>
              <w:t>ного экзамена</w:t>
            </w:r>
          </w:p>
        </w:tc>
      </w:tr>
      <w:tr w:rsidR="00131400" w:rsidRPr="00131400" w:rsidTr="00665F88">
        <w:trPr>
          <w:trHeight w:val="1123"/>
          <w:tblHeader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Удельный вес численности учителей в возрасте до 35 лет в общей численности учителей общеобразовательных ор</w:t>
            </w:r>
            <w:r w:rsidRPr="00131400">
              <w:softHyphen/>
              <w:t>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131400">
            <w:pPr>
              <w:pStyle w:val="a9"/>
              <w:jc w:val="center"/>
            </w:pPr>
            <w:r w:rsidRPr="0049300D">
              <w:t>22,03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131400">
            <w:pPr>
              <w:pStyle w:val="a9"/>
              <w:jc w:val="center"/>
            </w:pPr>
            <w:r w:rsidRPr="0049300D">
              <w:t>22,08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131400" w:rsidP="00131400">
            <w:pPr>
              <w:pStyle w:val="a9"/>
              <w:jc w:val="center"/>
            </w:pPr>
            <w:r w:rsidRPr="0049300D"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49300D" w:rsidP="00131400">
            <w:pPr>
              <w:pStyle w:val="a9"/>
              <w:jc w:val="center"/>
            </w:pPr>
            <w:r w:rsidRPr="0049300D">
              <w:t>28,6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49300D" w:rsidRDefault="0049300D" w:rsidP="00131400">
            <w:pPr>
              <w:pStyle w:val="a9"/>
              <w:jc w:val="center"/>
            </w:pPr>
            <w:r w:rsidRPr="0049300D">
              <w:t>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1400" w:rsidRPr="00131400" w:rsidRDefault="00131400" w:rsidP="00131400">
            <w:pPr>
              <w:pStyle w:val="a9"/>
              <w:jc w:val="both"/>
            </w:pPr>
            <w:r w:rsidRPr="00131400">
              <w:t>численность молодых учителей в возрасте до 35 лет будет составлять не менее 25% общей численности учителей общеобразовательных организаций к 2018 году</w:t>
            </w:r>
          </w:p>
        </w:tc>
      </w:tr>
    </w:tbl>
    <w:p w:rsidR="00C7191D" w:rsidRPr="00131400" w:rsidRDefault="00C7191D" w:rsidP="00493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91D" w:rsidRPr="00131400" w:rsidSect="00C7191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AC8028D"/>
    <w:multiLevelType w:val="multilevel"/>
    <w:tmpl w:val="AEE29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B865BEB"/>
    <w:multiLevelType w:val="hybridMultilevel"/>
    <w:tmpl w:val="001A4C42"/>
    <w:lvl w:ilvl="0" w:tplc="DDE8C24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1841"/>
    <w:rsid w:val="00131400"/>
    <w:rsid w:val="00181A1F"/>
    <w:rsid w:val="00193867"/>
    <w:rsid w:val="001C7C20"/>
    <w:rsid w:val="001F1AE0"/>
    <w:rsid w:val="00212A51"/>
    <w:rsid w:val="00381549"/>
    <w:rsid w:val="00396689"/>
    <w:rsid w:val="0049300D"/>
    <w:rsid w:val="005F4C88"/>
    <w:rsid w:val="00665F88"/>
    <w:rsid w:val="00672311"/>
    <w:rsid w:val="00681909"/>
    <w:rsid w:val="0074100D"/>
    <w:rsid w:val="00800241"/>
    <w:rsid w:val="0092206F"/>
    <w:rsid w:val="009F4BE8"/>
    <w:rsid w:val="00A11841"/>
    <w:rsid w:val="00B04390"/>
    <w:rsid w:val="00B4258A"/>
    <w:rsid w:val="00BD78A5"/>
    <w:rsid w:val="00C00BE1"/>
    <w:rsid w:val="00C25529"/>
    <w:rsid w:val="00C7191D"/>
    <w:rsid w:val="00C77F20"/>
    <w:rsid w:val="00CE4864"/>
    <w:rsid w:val="00E55B25"/>
    <w:rsid w:val="00E65D73"/>
    <w:rsid w:val="00E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11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0"/>
    <w:semiHidden/>
    <w:unhideWhenUsed/>
    <w:rsid w:val="00A1184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1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C7191D"/>
    <w:rPr>
      <w:color w:val="0000FF"/>
      <w:u w:val="single"/>
    </w:rPr>
  </w:style>
  <w:style w:type="paragraph" w:styleId="a7">
    <w:name w:val="List Paragraph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Маркер"/>
    <w:basedOn w:val="a0"/>
    <w:uiPriority w:val="99"/>
    <w:qFormat/>
    <w:rsid w:val="0013140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Табл шапка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9">
    <w:name w:val="Таблтекст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314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OBR-5</cp:lastModifiedBy>
  <cp:revision>15</cp:revision>
  <cp:lastPrinted>2017-03-02T13:12:00Z</cp:lastPrinted>
  <dcterms:created xsi:type="dcterms:W3CDTF">2017-02-08T08:28:00Z</dcterms:created>
  <dcterms:modified xsi:type="dcterms:W3CDTF">2017-03-02T13:14:00Z</dcterms:modified>
</cp:coreProperties>
</file>